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1E2D23E1" w:rsidR="00C47E65" w:rsidRPr="00C468F0" w:rsidRDefault="00C47E65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C468F0">
        <w:rPr>
          <w:rFonts w:cs="Calibri"/>
          <w:i/>
        </w:rPr>
        <w:t xml:space="preserve">Załącznik do KARTY OCENY ZAŁOŻEŃ PROJEKTU INFORMATYCZNEGO NR </w:t>
      </w:r>
      <w:r w:rsidR="0040113B">
        <w:rPr>
          <w:rFonts w:cs="Calibri"/>
          <w:i/>
        </w:rPr>
        <w:t>456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930"/>
        <w:gridCol w:w="1560"/>
        <w:gridCol w:w="1530"/>
      </w:tblGrid>
      <w:tr w:rsidR="0076108A" w:rsidRPr="00505666" w14:paraId="0B4DF68F" w14:textId="77777777" w:rsidTr="294F4F54">
        <w:tc>
          <w:tcPr>
            <w:tcW w:w="15559" w:type="dxa"/>
            <w:gridSpan w:val="6"/>
            <w:vAlign w:val="center"/>
          </w:tcPr>
          <w:p w14:paraId="15662960" w14:textId="14A9C19E" w:rsidR="0076108A" w:rsidRPr="00505666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505666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505666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50566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06715A" w:rsidRPr="0006715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Zintegrowana Platforma Doradcza - </w:t>
            </w:r>
            <w:proofErr w:type="spellStart"/>
            <w:r w:rsidR="0006715A" w:rsidRPr="0006715A">
              <w:rPr>
                <w:rFonts w:ascii="Calibri" w:hAnsi="Calibri" w:cs="Calibri"/>
                <w:b/>
                <w:i/>
                <w:sz w:val="22"/>
                <w:szCs w:val="22"/>
              </w:rPr>
              <w:t>eDoradca</w:t>
            </w:r>
            <w:proofErr w:type="spellEnd"/>
            <w:r w:rsidRPr="0050566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 – </w:t>
            </w:r>
            <w:r w:rsidRPr="00505666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</w:t>
            </w:r>
            <w:r w:rsidR="0006715A" w:rsidRPr="0006715A">
              <w:rPr>
                <w:rFonts w:ascii="Calibri" w:hAnsi="Calibri" w:cs="Calibri"/>
                <w:bCs/>
                <w:iCs/>
                <w:sz w:val="22"/>
                <w:szCs w:val="22"/>
              </w:rPr>
              <w:t>Minister Rolnictwa i Rozwoju Wsi</w:t>
            </w:r>
            <w:r w:rsidRPr="00505666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</w:t>
            </w:r>
            <w:r w:rsidR="0006715A" w:rsidRPr="0006715A">
              <w:rPr>
                <w:rFonts w:ascii="Calibri" w:hAnsi="Calibri" w:cs="Calibri"/>
                <w:bCs/>
                <w:iCs/>
                <w:sz w:val="22"/>
                <w:szCs w:val="22"/>
              </w:rPr>
              <w:t>Centrum Doradztwa Rolniczego w Brwinowie</w:t>
            </w:r>
          </w:p>
        </w:tc>
      </w:tr>
      <w:tr w:rsidR="0076108A" w:rsidRPr="00505666" w14:paraId="4A33D4ED" w14:textId="77777777" w:rsidTr="00424A43">
        <w:trPr>
          <w:trHeight w:val="1235"/>
        </w:trPr>
        <w:tc>
          <w:tcPr>
            <w:tcW w:w="562" w:type="dxa"/>
            <w:vAlign w:val="center"/>
          </w:tcPr>
          <w:p w14:paraId="48F885A5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vAlign w:val="center"/>
          </w:tcPr>
          <w:p w14:paraId="012BDF8A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0B2B6762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930" w:type="dxa"/>
          </w:tcPr>
          <w:p w14:paraId="1B29E190" w14:textId="77777777" w:rsidR="0076108A" w:rsidRPr="00505666" w:rsidRDefault="0076108A" w:rsidP="00424A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560" w:type="dxa"/>
            <w:vAlign w:val="center"/>
          </w:tcPr>
          <w:p w14:paraId="30BF10D1" w14:textId="77777777" w:rsidR="0076108A" w:rsidRPr="00505666" w:rsidRDefault="0076108A" w:rsidP="00424A4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30" w:type="dxa"/>
            <w:vAlign w:val="center"/>
          </w:tcPr>
          <w:p w14:paraId="2CF4E64D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911F66" w:rsidRPr="00911F66" w14:paraId="55093D91" w14:textId="77777777" w:rsidTr="294F4F54">
        <w:tc>
          <w:tcPr>
            <w:tcW w:w="562" w:type="dxa"/>
          </w:tcPr>
          <w:p w14:paraId="417C6C17" w14:textId="77777777" w:rsidR="0076108A" w:rsidRPr="00911F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4B845F" w14:textId="77777777" w:rsidR="0076108A" w:rsidRPr="00911F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11F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5221E6F" w14:textId="77777777" w:rsidR="0076108A" w:rsidRPr="00911F66" w:rsidRDefault="0076108A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11F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1D5EAA72" w14:textId="77777777" w:rsidR="0044598D" w:rsidRPr="00911F66" w:rsidRDefault="0044598D" w:rsidP="0044598D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911F66">
              <w:rPr>
                <w:rFonts w:ascii="Calibri" w:hAnsi="Calibri" w:cs="Calibri"/>
                <w:iCs/>
                <w:sz w:val="22"/>
                <w:szCs w:val="22"/>
              </w:rPr>
              <w:t>Opisując największe problemy ustawiono niepoprawną ich kolejność ([1] rolnicy, [2] pracownicy doradztwa rolniczego). Proponuje się nast. kolejność:</w:t>
            </w:r>
          </w:p>
          <w:p w14:paraId="53BDAA0F" w14:textId="715B9688" w:rsidR="0044598D" w:rsidRPr="00911F66" w:rsidRDefault="0044598D" w:rsidP="005B4DD4">
            <w:pPr>
              <w:pStyle w:val="Akapitzlist"/>
              <w:numPr>
                <w:ilvl w:val="0"/>
                <w:numId w:val="12"/>
              </w:numPr>
              <w:rPr>
                <w:rFonts w:cs="Calibri"/>
                <w:iCs/>
              </w:rPr>
            </w:pPr>
            <w:r w:rsidRPr="00911F66">
              <w:rPr>
                <w:rFonts w:cs="Calibri"/>
                <w:iCs/>
              </w:rPr>
              <w:t>Niski poziom cyfryzacji w doradztwie rolniczym – brakuje nowoczesnych narzędzi umożliwiających szybki dostęp do doradców i personalizowanych rekomendacji.</w:t>
            </w:r>
          </w:p>
          <w:p w14:paraId="2E31E8B4" w14:textId="73BB908E" w:rsidR="0044598D" w:rsidRPr="00911F66" w:rsidRDefault="0044598D" w:rsidP="005B4DD4">
            <w:pPr>
              <w:pStyle w:val="Akapitzlist"/>
              <w:numPr>
                <w:ilvl w:val="0"/>
                <w:numId w:val="12"/>
              </w:numPr>
              <w:rPr>
                <w:rFonts w:cs="Calibri"/>
                <w:iCs/>
              </w:rPr>
            </w:pPr>
            <w:r w:rsidRPr="00911F66">
              <w:rPr>
                <w:rFonts w:cs="Calibri"/>
                <w:iCs/>
              </w:rPr>
              <w:t>Brak spójnej platformy doradczej – rolnicy muszą korzystać z wielu niezintegrowanych systemów, co prowadzi do powielania danych i utrudnia monitorowanie procesów.</w:t>
            </w:r>
          </w:p>
          <w:p w14:paraId="4BB90068" w14:textId="54D1114C" w:rsidR="0044598D" w:rsidRPr="00911F66" w:rsidRDefault="0044598D" w:rsidP="005B4DD4">
            <w:pPr>
              <w:pStyle w:val="Akapitzlist"/>
              <w:numPr>
                <w:ilvl w:val="0"/>
                <w:numId w:val="12"/>
              </w:numPr>
              <w:rPr>
                <w:rFonts w:cs="Calibri"/>
                <w:iCs/>
              </w:rPr>
            </w:pPr>
            <w:r w:rsidRPr="00911F66">
              <w:rPr>
                <w:rFonts w:cs="Calibri"/>
                <w:iCs/>
              </w:rPr>
              <w:t>Problemy z automatyzacją procesów administracyjnych – rolnicy i doradcy poświęcają wiele czasu na obsługę dokumentacji związanej z dotacjami, raportowaniem i wymogami UE.</w:t>
            </w:r>
          </w:p>
          <w:p w14:paraId="29FA1725" w14:textId="3022E79E" w:rsidR="007666E6" w:rsidRPr="00911F66" w:rsidRDefault="0044598D" w:rsidP="005B4DD4">
            <w:pPr>
              <w:pStyle w:val="Akapitzlist"/>
              <w:numPr>
                <w:ilvl w:val="0"/>
                <w:numId w:val="12"/>
              </w:numPr>
              <w:rPr>
                <w:rFonts w:cs="Calibri"/>
                <w:iCs/>
              </w:rPr>
            </w:pPr>
            <w:r w:rsidRPr="00911F66">
              <w:rPr>
                <w:rFonts w:cs="Calibri"/>
                <w:iCs/>
              </w:rPr>
              <w:t>Skomplikowany dostęp do funduszy i dotacji – rolnicy często napotykają trudności w aplikowaniu o środki wsparcia, ze względu na brak cyfrowych mechanizmów analizy i doradztwa.</w:t>
            </w:r>
          </w:p>
        </w:tc>
        <w:tc>
          <w:tcPr>
            <w:tcW w:w="1560" w:type="dxa"/>
          </w:tcPr>
          <w:p w14:paraId="7A56A4A1" w14:textId="57A5FCCE" w:rsidR="0076108A" w:rsidRPr="00911F66" w:rsidRDefault="0076108A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0E6BB4F1" w14:textId="3516838B" w:rsidR="006737B5" w:rsidRPr="00911F66" w:rsidRDefault="00BE5219" w:rsidP="7FC51CE0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 w:rsidRP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76108A" w:rsidRPr="00505666" w14:paraId="6561416E" w14:textId="77777777" w:rsidTr="294F4F54">
        <w:tc>
          <w:tcPr>
            <w:tcW w:w="562" w:type="dxa"/>
          </w:tcPr>
          <w:p w14:paraId="5E8BD078" w14:textId="77777777" w:rsidR="0076108A" w:rsidRPr="005056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C981E8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18973DA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772F953B" w14:textId="385F1FA4" w:rsidR="005B4DD4" w:rsidRPr="005B4DD4" w:rsidRDefault="0044598D" w:rsidP="005B4DD4">
            <w:pPr>
              <w:rPr>
                <w:rFonts w:ascii="Calibri" w:hAnsi="Calibri" w:cs="Calibri"/>
                <w:iCs/>
              </w:rPr>
            </w:pPr>
            <w:r w:rsidRPr="005B4DD4">
              <w:rPr>
                <w:rFonts w:ascii="Calibri" w:hAnsi="Calibri" w:cs="Calibri"/>
                <w:iCs/>
              </w:rPr>
              <w:t xml:space="preserve">Wydaje się, </w:t>
            </w:r>
            <w:r w:rsidR="005B4DD4">
              <w:rPr>
                <w:rFonts w:ascii="Calibri" w:hAnsi="Calibri" w:cs="Calibri"/>
                <w:iCs/>
              </w:rPr>
              <w:t xml:space="preserve">że </w:t>
            </w:r>
            <w:r w:rsidRPr="005B4DD4">
              <w:rPr>
                <w:rFonts w:ascii="Calibri" w:hAnsi="Calibri" w:cs="Calibri"/>
                <w:iCs/>
              </w:rPr>
              <w:t xml:space="preserve">problem nazwany "Ograniczony dostęp do narzędzi analitycznych </w:t>
            </w:r>
          </w:p>
          <w:p w14:paraId="691EFBD1" w14:textId="0C78C3B6" w:rsidR="005B52A8" w:rsidRPr="005B4DD4" w:rsidRDefault="0044598D" w:rsidP="005B4DD4">
            <w:pPr>
              <w:rPr>
                <w:rFonts w:cs="Calibri"/>
                <w:iCs/>
              </w:rPr>
            </w:pPr>
            <w:r w:rsidRPr="005B4DD4">
              <w:rPr>
                <w:rFonts w:ascii="Calibri" w:hAnsi="Calibri" w:cs="Calibri"/>
                <w:iCs/>
              </w:rPr>
              <w:t>brak zaawansowanych systemów do analizy gleb, prognozowania plonów czy oceny śladu węglowego" nie jest problemem ogólnym, tylko specjalistycznym (narzędzie dla doradców</w:t>
            </w:r>
            <w:r w:rsidR="00B94968" w:rsidRPr="005B4DD4">
              <w:rPr>
                <w:rFonts w:ascii="Calibri" w:hAnsi="Calibri" w:cs="Calibri"/>
                <w:iCs/>
              </w:rPr>
              <w:t xml:space="preserve"> lub naukowców z instytutów rolniczych</w:t>
            </w:r>
            <w:r w:rsidRPr="005B4DD4">
              <w:rPr>
                <w:rFonts w:ascii="Calibri" w:hAnsi="Calibri" w:cs="Calibri"/>
                <w:iCs/>
              </w:rPr>
              <w:t>). Nie powinien być wymieniony w akapicie wstępnym.</w:t>
            </w:r>
          </w:p>
        </w:tc>
        <w:tc>
          <w:tcPr>
            <w:tcW w:w="1560" w:type="dxa"/>
          </w:tcPr>
          <w:p w14:paraId="64AF7789" w14:textId="21C69DF2" w:rsidR="0076108A" w:rsidRPr="00505666" w:rsidRDefault="0076108A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5B4DD4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Pr="00505666">
              <w:rPr>
                <w:rFonts w:ascii="Calibri" w:hAnsi="Calibri" w:cs="Calibri"/>
                <w:sz w:val="22"/>
                <w:szCs w:val="22"/>
              </w:rPr>
              <w:t>korektę opisu założeń</w:t>
            </w:r>
          </w:p>
        </w:tc>
        <w:tc>
          <w:tcPr>
            <w:tcW w:w="1530" w:type="dxa"/>
          </w:tcPr>
          <w:p w14:paraId="269CB890" w14:textId="2AB4928F" w:rsidR="0076108A" w:rsidRPr="00505666" w:rsidRDefault="00BE5219" w:rsidP="0006398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76108A" w:rsidRPr="00505666" w14:paraId="09A40E80" w14:textId="77777777" w:rsidTr="294F4F54">
        <w:tc>
          <w:tcPr>
            <w:tcW w:w="562" w:type="dxa"/>
          </w:tcPr>
          <w:p w14:paraId="0EAC9B2E" w14:textId="77777777" w:rsidR="0076108A" w:rsidRPr="005056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C9F713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51852B0" w14:textId="6AABC7CB" w:rsidR="0076108A" w:rsidRPr="00505666" w:rsidRDefault="00DD611B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45CBF8EC" w14:textId="75281687" w:rsidR="00DD611B" w:rsidRPr="00DD611B" w:rsidRDefault="00DD611B" w:rsidP="00DD611B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D611B">
              <w:rPr>
                <w:rFonts w:ascii="Calibri" w:hAnsi="Calibri" w:cs="Calibri"/>
                <w:iCs/>
                <w:sz w:val="22"/>
                <w:szCs w:val="22"/>
              </w:rPr>
              <w:t>Interesariusz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e</w:t>
            </w:r>
            <w:r w:rsidRPr="00DD611B">
              <w:rPr>
                <w:rFonts w:ascii="Calibri" w:hAnsi="Calibri" w:cs="Calibri"/>
                <w:iCs/>
                <w:sz w:val="22"/>
                <w:szCs w:val="22"/>
              </w:rPr>
              <w:t>: Rolnicy.</w:t>
            </w:r>
          </w:p>
          <w:p w14:paraId="3D195485" w14:textId="0ECC53EF" w:rsidR="00DD611B" w:rsidRPr="00DD611B" w:rsidRDefault="00DD611B" w:rsidP="00DD611B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D611B">
              <w:rPr>
                <w:rFonts w:ascii="Calibri" w:hAnsi="Calibri" w:cs="Calibri"/>
                <w:iCs/>
                <w:sz w:val="22"/>
                <w:szCs w:val="22"/>
              </w:rPr>
              <w:t>Wydaje się, że zidentyfikowane problemy</w:t>
            </w:r>
            <w:r w:rsidR="001845D6">
              <w:rPr>
                <w:rFonts w:ascii="Calibri" w:hAnsi="Calibri" w:cs="Calibri"/>
                <w:iCs/>
                <w:sz w:val="22"/>
                <w:szCs w:val="22"/>
              </w:rPr>
              <w:t>:</w:t>
            </w:r>
          </w:p>
          <w:p w14:paraId="7401BC76" w14:textId="32690E43" w:rsidR="00DD611B" w:rsidRPr="005B4DD4" w:rsidRDefault="00DD611B" w:rsidP="005B4DD4">
            <w:pPr>
              <w:pStyle w:val="Akapitzlist"/>
              <w:numPr>
                <w:ilvl w:val="0"/>
                <w:numId w:val="14"/>
              </w:numPr>
              <w:rPr>
                <w:rFonts w:cs="Calibri"/>
                <w:iCs/>
              </w:rPr>
            </w:pPr>
            <w:r w:rsidRPr="005B4DD4">
              <w:rPr>
                <w:rFonts w:cs="Calibri"/>
                <w:iCs/>
              </w:rPr>
              <w:t>„Ograniczony dostęp do narzędzi analitycznych, takich jak analiza gleby, prognozowanie plonów czy monitoring śladu węglowego.”</w:t>
            </w:r>
          </w:p>
          <w:p w14:paraId="59D10ADA" w14:textId="69EF97D8" w:rsidR="0076108A" w:rsidRPr="005B4DD4" w:rsidRDefault="00DD611B" w:rsidP="005B4DD4">
            <w:pPr>
              <w:pStyle w:val="Akapitzlist"/>
              <w:numPr>
                <w:ilvl w:val="0"/>
                <w:numId w:val="14"/>
              </w:numPr>
              <w:rPr>
                <w:rFonts w:cs="Calibri"/>
                <w:iCs/>
              </w:rPr>
            </w:pPr>
            <w:r w:rsidRPr="005B4DD4">
              <w:rPr>
                <w:rFonts w:cs="Calibri"/>
                <w:iCs/>
              </w:rPr>
              <w:t>„Niewystarczająca automatyzacja procesów administracyjnych, co prowadzi do czasochłonności w ubieganiu się o wsparcie finansowe.”</w:t>
            </w:r>
          </w:p>
          <w:p w14:paraId="41293262" w14:textId="439A3ABE" w:rsidR="001845D6" w:rsidRPr="00505666" w:rsidRDefault="001845D6" w:rsidP="00DD611B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DD611B">
              <w:rPr>
                <w:rFonts w:ascii="Calibri" w:hAnsi="Calibri" w:cs="Calibri"/>
                <w:iCs/>
                <w:sz w:val="22"/>
                <w:szCs w:val="22"/>
              </w:rPr>
              <w:t>nie dotyczą tego interesariusza</w:t>
            </w:r>
          </w:p>
        </w:tc>
        <w:tc>
          <w:tcPr>
            <w:tcW w:w="1560" w:type="dxa"/>
          </w:tcPr>
          <w:p w14:paraId="647EAA99" w14:textId="5B242B13" w:rsidR="0076108A" w:rsidRPr="00505666" w:rsidRDefault="00DD611B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6A6396FB" w14:textId="5143D4DE" w:rsidR="0076108A" w:rsidRPr="00505666" w:rsidRDefault="00BE5219" w:rsidP="0006398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76108A" w:rsidRPr="00505666" w14:paraId="0076BE03" w14:textId="77777777" w:rsidTr="294F4F54">
        <w:tc>
          <w:tcPr>
            <w:tcW w:w="562" w:type="dxa"/>
          </w:tcPr>
          <w:p w14:paraId="75CD0CE1" w14:textId="77777777" w:rsidR="0076108A" w:rsidRPr="005056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73FF69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B1A39BC" w14:textId="0BB5C2DA" w:rsidR="0076108A" w:rsidRPr="00505666" w:rsidRDefault="00DD611B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551FD7DE" w14:textId="77777777" w:rsidR="0076108A" w:rsidRDefault="00B94968" w:rsidP="0076108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B94968">
              <w:rPr>
                <w:rFonts w:ascii="Calibri" w:hAnsi="Calibri" w:cs="Calibri"/>
                <w:iCs/>
                <w:sz w:val="22"/>
                <w:szCs w:val="22"/>
              </w:rPr>
              <w:t>Interesariusz: Konsumenci żywności.</w:t>
            </w:r>
          </w:p>
          <w:p w14:paraId="7825ABEC" w14:textId="0AE6B335" w:rsidR="00B94968" w:rsidRPr="00505666" w:rsidRDefault="00B94968" w:rsidP="0076108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B94968">
              <w:rPr>
                <w:rFonts w:ascii="Calibri" w:hAnsi="Calibri" w:cs="Calibri"/>
                <w:iCs/>
                <w:sz w:val="22"/>
                <w:szCs w:val="22"/>
              </w:rPr>
              <w:t xml:space="preserve">Problem "Brak dostępu do wiarygodnych informacji o pochodzeniu i jakości produktów spożywczych." kwestionuje efekty systemu </w:t>
            </w:r>
            <w:proofErr w:type="spellStart"/>
            <w:r w:rsidRPr="00B94968">
              <w:rPr>
                <w:rFonts w:ascii="Calibri" w:hAnsi="Calibri" w:cs="Calibri"/>
                <w:iCs/>
                <w:sz w:val="22"/>
                <w:szCs w:val="22"/>
              </w:rPr>
              <w:t>eDWIN</w:t>
            </w:r>
            <w:proofErr w:type="spellEnd"/>
            <w:r w:rsidRPr="00B94968">
              <w:rPr>
                <w:rFonts w:ascii="Calibri" w:hAnsi="Calibri" w:cs="Calibri"/>
                <w:iCs/>
                <w:sz w:val="22"/>
                <w:szCs w:val="22"/>
              </w:rPr>
              <w:t xml:space="preserve"> ("konsumenci mogą zapoznać się z informacjami wprowadzonymi przez producentów rolnych", str. 28)</w:t>
            </w:r>
          </w:p>
        </w:tc>
        <w:tc>
          <w:tcPr>
            <w:tcW w:w="1560" w:type="dxa"/>
          </w:tcPr>
          <w:p w14:paraId="584179A4" w14:textId="77777777" w:rsidR="0076108A" w:rsidRPr="00505666" w:rsidRDefault="0076108A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59B499A2" w14:textId="60D4EA2F" w:rsidR="00767B46" w:rsidRPr="00505666" w:rsidRDefault="00BE5219" w:rsidP="00DD228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911F66" w:rsidRPr="00911F66" w14:paraId="2C3A1CA5" w14:textId="77777777" w:rsidTr="294F4F54">
        <w:tc>
          <w:tcPr>
            <w:tcW w:w="562" w:type="dxa"/>
          </w:tcPr>
          <w:p w14:paraId="3B2C49BE" w14:textId="77777777" w:rsidR="0076108A" w:rsidRPr="00911F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15D757" w14:textId="77777777" w:rsidR="0076108A" w:rsidRPr="00911F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11F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9F2EBDD" w14:textId="56F52B1D" w:rsidR="0076108A" w:rsidRPr="00911F66" w:rsidRDefault="00DD611B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11F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70613283" w14:textId="77777777" w:rsidR="00B94968" w:rsidRPr="00911F66" w:rsidRDefault="00B94968" w:rsidP="00B94968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911F66">
              <w:rPr>
                <w:rFonts w:ascii="Calibri" w:hAnsi="Calibri" w:cs="Calibri"/>
                <w:iCs/>
                <w:sz w:val="22"/>
                <w:szCs w:val="22"/>
              </w:rPr>
              <w:t>Interesariusz: Konsumenci żywności.</w:t>
            </w:r>
          </w:p>
          <w:p w14:paraId="106A5B3A" w14:textId="38493475" w:rsidR="00142E47" w:rsidRPr="00911F66" w:rsidRDefault="00B94968" w:rsidP="00B94968">
            <w:pPr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Podana liczba populacji Polski (36 mln) wydaje poprawna (wszyscy jesteśmy konsumentami). Jednak</w:t>
            </w:r>
            <w:r w:rsidR="00D4248E" w:rsidRPr="00911F66">
              <w:rPr>
                <w:rFonts w:ascii="Calibri" w:hAnsi="Calibri" w:cs="Calibri"/>
                <w:sz w:val="22"/>
                <w:szCs w:val="22"/>
              </w:rPr>
              <w:t>,</w:t>
            </w:r>
            <w:r w:rsidRPr="00911F66">
              <w:rPr>
                <w:rFonts w:ascii="Calibri" w:hAnsi="Calibri" w:cs="Calibri"/>
                <w:sz w:val="22"/>
                <w:szCs w:val="22"/>
              </w:rPr>
              <w:t xml:space="preserve"> dlaczego ograniczamy tą liczbę tylko dla konsumentów krajowych? Czy niemowlęta i małoletni także będą </w:t>
            </w:r>
            <w:r w:rsidR="00CC40F1" w:rsidRPr="00911F66">
              <w:rPr>
                <w:rFonts w:ascii="Calibri" w:hAnsi="Calibri" w:cs="Calibri"/>
                <w:sz w:val="22"/>
                <w:szCs w:val="22"/>
              </w:rPr>
              <w:t>wyk</w:t>
            </w:r>
            <w:r w:rsidRPr="00911F66">
              <w:rPr>
                <w:rFonts w:ascii="Calibri" w:hAnsi="Calibri" w:cs="Calibri"/>
                <w:sz w:val="22"/>
                <w:szCs w:val="22"/>
              </w:rPr>
              <w:t>orzyst</w:t>
            </w:r>
            <w:r w:rsidR="00CC40F1" w:rsidRPr="00911F66">
              <w:rPr>
                <w:rFonts w:ascii="Calibri" w:hAnsi="Calibri" w:cs="Calibri"/>
                <w:sz w:val="22"/>
                <w:szCs w:val="22"/>
              </w:rPr>
              <w:t>yw</w:t>
            </w:r>
            <w:r w:rsidRPr="00911F66">
              <w:rPr>
                <w:rFonts w:ascii="Calibri" w:hAnsi="Calibri" w:cs="Calibri"/>
                <w:sz w:val="22"/>
                <w:szCs w:val="22"/>
              </w:rPr>
              <w:t>ali "mechanizmy kontroli jakości i bezpieczeństwa żywności w łańcuchu dostaw, co może wpływać na</w:t>
            </w:r>
            <w:r w:rsidR="00CC40F1" w:rsidRPr="00911F6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11F66">
              <w:rPr>
                <w:rFonts w:ascii="Calibri" w:hAnsi="Calibri" w:cs="Calibri"/>
                <w:sz w:val="22"/>
                <w:szCs w:val="22"/>
              </w:rPr>
              <w:t xml:space="preserve">zaufanie konsumentów" lub </w:t>
            </w:r>
            <w:r w:rsidR="00CC40F1" w:rsidRPr="00911F66">
              <w:rPr>
                <w:rFonts w:ascii="Calibri" w:hAnsi="Calibri" w:cs="Calibri"/>
                <w:sz w:val="22"/>
                <w:szCs w:val="22"/>
              </w:rPr>
              <w:t xml:space="preserve">prowadzili </w:t>
            </w:r>
            <w:r w:rsidRPr="00911F66">
              <w:rPr>
                <w:rFonts w:ascii="Calibri" w:hAnsi="Calibri" w:cs="Calibri"/>
                <w:sz w:val="22"/>
                <w:szCs w:val="22"/>
              </w:rPr>
              <w:t>"weryfikację certyfikatów ekologicznych i zrównoważonej produkcji</w:t>
            </w:r>
            <w:r w:rsidR="00CC40F1" w:rsidRPr="00911F66">
              <w:rPr>
                <w:rFonts w:ascii="Calibri" w:hAnsi="Calibri" w:cs="Calibri"/>
                <w:sz w:val="22"/>
                <w:szCs w:val="22"/>
              </w:rPr>
              <w:t>”? System jest „Zintegrowaną Platformą Doradczą” adresowaną do producentów i ich otoczenia naukowo-biznesowego. Wydaje się ten interesariusz jest wskazany nieprawidłowo.</w:t>
            </w:r>
          </w:p>
        </w:tc>
        <w:tc>
          <w:tcPr>
            <w:tcW w:w="1560" w:type="dxa"/>
          </w:tcPr>
          <w:p w14:paraId="5B3A7591" w14:textId="77777777" w:rsidR="0076108A" w:rsidRPr="00911F66" w:rsidRDefault="0076108A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6C44F363" w14:textId="36710B2D" w:rsidR="001B7643" w:rsidRPr="00911F66" w:rsidRDefault="00BE5219" w:rsidP="00063989">
            <w:pPr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 w:rsidRP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76108A" w:rsidRPr="00505666" w14:paraId="150DE018" w14:textId="77777777" w:rsidTr="294F4F54">
        <w:tc>
          <w:tcPr>
            <w:tcW w:w="562" w:type="dxa"/>
          </w:tcPr>
          <w:p w14:paraId="4C69AD33" w14:textId="77777777" w:rsidR="0076108A" w:rsidRPr="00505666" w:rsidRDefault="0076108A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264D68" w14:textId="77777777" w:rsidR="0076108A" w:rsidRPr="00505666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743406" w14:textId="58DC0EDE" w:rsidR="0076108A" w:rsidRPr="00505666" w:rsidRDefault="00DD611B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223B7FF3" w14:textId="77777777" w:rsidR="00837005" w:rsidRPr="00837005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Interesariusz: Centrum Doradztwa Rolniczego w Brwinowie</w:t>
            </w:r>
          </w:p>
          <w:p w14:paraId="31FC8839" w14:textId="5FA853DC" w:rsidR="0076108A" w:rsidRPr="00505666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Czy wskazana liczba 4 tys. dotyczy osób opisywanych jako "Pracownicy doradztwa rolniczego" (interesariuszy)? Jeżeli tak to należy wpisać "1 podmiot".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002B578" w14:textId="4DB09B7E" w:rsidR="0076108A" w:rsidRPr="00505666" w:rsidRDefault="0076108A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5B52A8">
              <w:rPr>
                <w:rFonts w:ascii="Calibri" w:hAnsi="Calibri" w:cs="Calibri"/>
                <w:sz w:val="22"/>
                <w:szCs w:val="22"/>
              </w:rPr>
              <w:t xml:space="preserve">wyjaśnienie lub </w:t>
            </w:r>
            <w:r w:rsidRPr="00505666">
              <w:rPr>
                <w:rFonts w:ascii="Calibri" w:hAnsi="Calibri" w:cs="Calibri"/>
                <w:sz w:val="22"/>
                <w:szCs w:val="22"/>
              </w:rPr>
              <w:t>korektę opisu założeń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08CCFD4" w14:textId="0141C661" w:rsidR="00D80250" w:rsidRPr="00505666" w:rsidRDefault="00BE5219" w:rsidP="00DC5B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</w:tr>
      <w:tr w:rsidR="001924C5" w:rsidRPr="00505666" w14:paraId="55C62F8A" w14:textId="77777777" w:rsidTr="294F4F54">
        <w:tc>
          <w:tcPr>
            <w:tcW w:w="562" w:type="dxa"/>
          </w:tcPr>
          <w:p w14:paraId="75870898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1A2C2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4ADC9EA" w14:textId="00BF0D98" w:rsidR="001924C5" w:rsidRPr="00505666" w:rsidRDefault="00DD611B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62F81987" w14:textId="77777777" w:rsidR="00837005" w:rsidRPr="00837005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Interesariusz: Agencja Restrukturyzacji i Modernizacja Rolnictwa</w:t>
            </w:r>
          </w:p>
          <w:p w14:paraId="0A27DCE5" w14:textId="62F83BDD" w:rsidR="001924C5" w:rsidRPr="00505666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Wskazano 1,26 mln rolników, którzy już występują jako Interesariusz. Należy wpisać "1 podmiot".</w:t>
            </w:r>
          </w:p>
        </w:tc>
        <w:tc>
          <w:tcPr>
            <w:tcW w:w="1560" w:type="dxa"/>
          </w:tcPr>
          <w:p w14:paraId="3651EA39" w14:textId="0B49FC74" w:rsidR="001924C5" w:rsidRPr="00505666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7F936CE9" w14:textId="458257BF" w:rsidR="001924C5" w:rsidRPr="00505666" w:rsidRDefault="00BE5219" w:rsidP="001924C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1924C5" w:rsidRPr="00505666" w14:paraId="21BC317C" w14:textId="77777777" w:rsidTr="294F4F54">
        <w:tc>
          <w:tcPr>
            <w:tcW w:w="562" w:type="dxa"/>
          </w:tcPr>
          <w:p w14:paraId="2F1A9594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E91D71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6F1B473F" w14:textId="1BF6E920" w:rsidR="001924C5" w:rsidRPr="00505666" w:rsidRDefault="00837005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05666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930" w:type="dxa"/>
          </w:tcPr>
          <w:p w14:paraId="34203C40" w14:textId="77777777" w:rsidR="00837005" w:rsidRPr="00837005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Interesariusz: Wielkopolski Ośrodek Doradztwa Rolniczego w Poznaniu</w:t>
            </w:r>
          </w:p>
          <w:p w14:paraId="2604BA54" w14:textId="53B43825" w:rsidR="002455AB" w:rsidRPr="00505666" w:rsidRDefault="00837005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837005">
              <w:rPr>
                <w:rFonts w:ascii="Calibri" w:hAnsi="Calibri" w:cs="Calibri"/>
                <w:sz w:val="22"/>
                <w:szCs w:val="22"/>
              </w:rPr>
              <w:t>Czy wskazana liczba 4 tys. dotyczy osób opisywanych jako "Pracownicy doradztwa rolniczego" (interesariuszy)? Jeżeli tak to należy wpisać "1 podmiot".</w:t>
            </w:r>
          </w:p>
        </w:tc>
        <w:tc>
          <w:tcPr>
            <w:tcW w:w="1560" w:type="dxa"/>
          </w:tcPr>
          <w:p w14:paraId="1E6CF399" w14:textId="77777777" w:rsidR="001924C5" w:rsidRPr="00505666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7A0B6204" w14:textId="596E3291" w:rsidR="00335595" w:rsidRPr="00505666" w:rsidRDefault="00BE5219" w:rsidP="001924C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CF7820" w:rsidRPr="0079421F" w14:paraId="1C9C948F" w14:textId="77777777" w:rsidTr="294F4F54">
        <w:tc>
          <w:tcPr>
            <w:tcW w:w="562" w:type="dxa"/>
          </w:tcPr>
          <w:p w14:paraId="21F15F34" w14:textId="77777777" w:rsidR="00CF7820" w:rsidRPr="00505666" w:rsidRDefault="00CF7820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DE18F8" w14:textId="1A4CB4F3" w:rsidR="00CF7820" w:rsidRPr="00482DA2" w:rsidRDefault="00CF7820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2DA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3A70BC15" w14:textId="5B2D069C" w:rsidR="00CF7820" w:rsidRPr="00482DA2" w:rsidRDefault="00CF7820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2DA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11EC513E" w14:textId="3BB143CA" w:rsidR="00CF7820" w:rsidRPr="00482DA2" w:rsidRDefault="0079421F" w:rsidP="0079421F">
            <w:pPr>
              <w:rPr>
                <w:rFonts w:ascii="Calibri" w:hAnsi="Calibri" w:cs="Calibri"/>
                <w:sz w:val="22"/>
                <w:szCs w:val="22"/>
              </w:rPr>
            </w:pPr>
            <w:r w:rsidRPr="00482DA2">
              <w:rPr>
                <w:rFonts w:ascii="Calibri" w:hAnsi="Calibri" w:cs="Calibri"/>
                <w:sz w:val="22"/>
                <w:szCs w:val="22"/>
              </w:rPr>
              <w:t>W wierszu „Wartość aktualna i docelowa KPI:” b</w:t>
            </w:r>
            <w:r w:rsidR="00CF7820" w:rsidRPr="00482DA2">
              <w:rPr>
                <w:rFonts w:ascii="Calibri" w:hAnsi="Calibri" w:cs="Calibri"/>
                <w:sz w:val="22"/>
                <w:szCs w:val="22"/>
              </w:rPr>
              <w:t>rak wskazania wartości aktualnej i docelowej</w:t>
            </w:r>
            <w:r w:rsidRPr="00482DA2">
              <w:rPr>
                <w:rFonts w:ascii="Calibri" w:hAnsi="Calibri" w:cs="Calibri"/>
                <w:sz w:val="22"/>
                <w:szCs w:val="22"/>
              </w:rPr>
              <w:t xml:space="preserve"> wskaźników</w:t>
            </w:r>
          </w:p>
        </w:tc>
        <w:tc>
          <w:tcPr>
            <w:tcW w:w="1560" w:type="dxa"/>
          </w:tcPr>
          <w:p w14:paraId="31F5624F" w14:textId="03D6FDB2" w:rsidR="00CF7820" w:rsidRPr="00911F66" w:rsidRDefault="00CF7820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2DC93FAD" w14:textId="7A6AD05C" w:rsidR="00CF7820" w:rsidRPr="00911F66" w:rsidRDefault="00BE5219" w:rsidP="001924C5">
            <w:pPr>
              <w:rPr>
                <w:rFonts w:ascii="Calibri" w:hAnsi="Calibri" w:cs="Calibri"/>
                <w:sz w:val="22"/>
                <w:szCs w:val="22"/>
              </w:rPr>
            </w:pPr>
            <w:r w:rsidRPr="00911F66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 w:rsidRP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79421F" w:rsidRPr="00505666" w14:paraId="15B2C16A" w14:textId="77777777" w:rsidTr="294F4F54">
        <w:tc>
          <w:tcPr>
            <w:tcW w:w="562" w:type="dxa"/>
          </w:tcPr>
          <w:p w14:paraId="39C1571D" w14:textId="77777777" w:rsidR="0079421F" w:rsidRPr="00482DA2" w:rsidRDefault="0079421F" w:rsidP="0079421F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37BB3E" w14:textId="0DE70B25" w:rsidR="0079421F" w:rsidRPr="00482DA2" w:rsidRDefault="0079421F" w:rsidP="0079421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2DA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A170CD7" w14:textId="73A33F1D" w:rsidR="0079421F" w:rsidRPr="00482DA2" w:rsidRDefault="0079421F" w:rsidP="0079421F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2DA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615493B5" w14:textId="5ACE7CC7" w:rsidR="0079421F" w:rsidRPr="00482DA2" w:rsidRDefault="0079421F" w:rsidP="0079421F">
            <w:pPr>
              <w:rPr>
                <w:rFonts w:ascii="Calibri" w:hAnsi="Calibri" w:cs="Calibri"/>
                <w:sz w:val="22"/>
                <w:szCs w:val="22"/>
              </w:rPr>
            </w:pPr>
            <w:r w:rsidRPr="00482DA2">
              <w:rPr>
                <w:rFonts w:ascii="Calibri" w:hAnsi="Calibri" w:cs="Calibri"/>
                <w:sz w:val="22"/>
                <w:szCs w:val="22"/>
              </w:rPr>
              <w:t>W wierszu „Metoda pomiaru KPI” brak informacji o częstotliwoś</w:t>
            </w:r>
            <w:r w:rsidR="00403141" w:rsidRPr="00482DA2">
              <w:rPr>
                <w:rFonts w:ascii="Calibri" w:hAnsi="Calibri" w:cs="Calibri"/>
                <w:sz w:val="22"/>
                <w:szCs w:val="22"/>
              </w:rPr>
              <w:t>ci</w:t>
            </w:r>
            <w:r w:rsidRPr="00482DA2">
              <w:rPr>
                <w:rFonts w:ascii="Calibri" w:hAnsi="Calibri" w:cs="Calibri"/>
                <w:sz w:val="22"/>
                <w:szCs w:val="22"/>
              </w:rPr>
              <w:t xml:space="preserve"> pomiaru wskaźnika oraz wskazania terminu pomiaru wartości docelowej wskaźnika,</w:t>
            </w:r>
          </w:p>
        </w:tc>
        <w:tc>
          <w:tcPr>
            <w:tcW w:w="1560" w:type="dxa"/>
          </w:tcPr>
          <w:p w14:paraId="04B36D7C" w14:textId="0E6D9D56" w:rsidR="0079421F" w:rsidRPr="00482DA2" w:rsidRDefault="0079421F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2DA2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727BE2A5" w14:textId="56429A0F" w:rsidR="0079421F" w:rsidRPr="00482DA2" w:rsidRDefault="00BE5219" w:rsidP="0079421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11F66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1924C5" w:rsidRPr="00505666" w14:paraId="4AAABF73" w14:textId="77777777" w:rsidTr="294F4F54">
        <w:tc>
          <w:tcPr>
            <w:tcW w:w="562" w:type="dxa"/>
          </w:tcPr>
          <w:p w14:paraId="430B744A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7905AA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2DB08E0" w14:textId="5D61EB30" w:rsidR="001924C5" w:rsidRPr="00505666" w:rsidRDefault="00860342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6034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6D68B8D2" w14:textId="77777777" w:rsidR="00420A2A" w:rsidRPr="00420A2A" w:rsidRDefault="00420A2A" w:rsidP="00420A2A">
            <w:pPr>
              <w:rPr>
                <w:rFonts w:ascii="Calibri" w:hAnsi="Calibri" w:cs="Calibri"/>
                <w:sz w:val="22"/>
                <w:szCs w:val="22"/>
              </w:rPr>
            </w:pPr>
            <w:r w:rsidRPr="00420A2A">
              <w:rPr>
                <w:rFonts w:ascii="Calibri" w:hAnsi="Calibri" w:cs="Calibri"/>
                <w:sz w:val="22"/>
                <w:szCs w:val="22"/>
              </w:rPr>
              <w:t>Cel - 1. Zwiększenie innowacyjności gospodarstw rolnych oraz efektywności, jakości i dostępności usług doradczych w rolnictwie.</w:t>
            </w:r>
          </w:p>
          <w:p w14:paraId="2F84B990" w14:textId="77777777" w:rsidR="001924C5" w:rsidRDefault="00420A2A" w:rsidP="00420A2A">
            <w:pPr>
              <w:rPr>
                <w:rFonts w:ascii="Calibri" w:hAnsi="Calibri" w:cs="Calibri"/>
                <w:sz w:val="22"/>
                <w:szCs w:val="22"/>
              </w:rPr>
            </w:pPr>
            <w:r w:rsidRPr="00420A2A">
              <w:rPr>
                <w:rFonts w:ascii="Calibri" w:hAnsi="Calibri" w:cs="Calibri"/>
                <w:sz w:val="22"/>
                <w:szCs w:val="22"/>
              </w:rPr>
              <w:t xml:space="preserve">Cel ten adresowany jest do rolników. Wydaje się, że korzyść "Zwiększenie jakości usług doradczych poprzez wdrożenie zaawansowanych narzędzi analitycznych" </w:t>
            </w: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Pr="00420A2A">
              <w:rPr>
                <w:rFonts w:ascii="Calibri" w:hAnsi="Calibri" w:cs="Calibri"/>
                <w:sz w:val="22"/>
                <w:szCs w:val="22"/>
              </w:rPr>
              <w:t>est lepiej adresowana w Celu - 3.</w:t>
            </w:r>
          </w:p>
          <w:p w14:paraId="47F0431B" w14:textId="62D234BF" w:rsidR="009C152C" w:rsidRPr="00505666" w:rsidRDefault="009C152C" w:rsidP="009C152C">
            <w:pPr>
              <w:rPr>
                <w:rFonts w:ascii="Calibri" w:hAnsi="Calibri" w:cs="Calibri"/>
                <w:sz w:val="22"/>
                <w:szCs w:val="22"/>
              </w:rPr>
            </w:pPr>
            <w:r w:rsidRPr="009C152C">
              <w:rPr>
                <w:rFonts w:ascii="Calibri" w:hAnsi="Calibri" w:cs="Calibri"/>
                <w:sz w:val="22"/>
                <w:szCs w:val="22"/>
              </w:rPr>
              <w:t>Jednocześnie korzyść Celu - 3 "Skrócenie łańcucha dostaw i zwiększenie rentowności lokalnych</w:t>
            </w:r>
            <w:r w:rsidR="00AD445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C152C">
              <w:rPr>
                <w:rFonts w:ascii="Calibri" w:hAnsi="Calibri" w:cs="Calibri"/>
                <w:sz w:val="22"/>
                <w:szCs w:val="22"/>
              </w:rPr>
              <w:t>gospodarstw" wydaje się być lepiej adresowana w tym celu.</w:t>
            </w:r>
          </w:p>
        </w:tc>
        <w:tc>
          <w:tcPr>
            <w:tcW w:w="1560" w:type="dxa"/>
          </w:tcPr>
          <w:p w14:paraId="674B3275" w14:textId="77777777" w:rsidR="001924C5" w:rsidRPr="00505666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530" w:type="dxa"/>
          </w:tcPr>
          <w:p w14:paraId="270D7769" w14:textId="48349659" w:rsidR="00260A21" w:rsidRPr="006B2CCC" w:rsidRDefault="00BE5219" w:rsidP="001924C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CCC">
              <w:rPr>
                <w:rFonts w:ascii="Calibri" w:hAnsi="Calibri" w:cs="Calibri"/>
                <w:color w:val="000000"/>
                <w:sz w:val="22"/>
                <w:szCs w:val="22"/>
              </w:rPr>
              <w:t>Poprawion</w:t>
            </w:r>
            <w:r w:rsidR="00911F66" w:rsidRPr="006B2CCC">
              <w:rPr>
                <w:rFonts w:ascii="Calibri" w:hAnsi="Calibri" w:cs="Calibri"/>
                <w:color w:val="000000"/>
                <w:sz w:val="22"/>
                <w:szCs w:val="22"/>
              </w:rPr>
              <w:t>o opisy celów</w:t>
            </w:r>
          </w:p>
        </w:tc>
      </w:tr>
      <w:tr w:rsidR="001924C5" w:rsidRPr="00505666" w14:paraId="6E1D0612" w14:textId="77777777" w:rsidTr="294F4F54">
        <w:tc>
          <w:tcPr>
            <w:tcW w:w="562" w:type="dxa"/>
          </w:tcPr>
          <w:p w14:paraId="137F837C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E3E452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ABAE113" w14:textId="72331B43" w:rsidR="001924C5" w:rsidRPr="00505666" w:rsidRDefault="00860342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6034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322923BD" w14:textId="77777777" w:rsidR="00420A2A" w:rsidRPr="00420A2A" w:rsidRDefault="00420A2A" w:rsidP="00420A2A">
            <w:pPr>
              <w:rPr>
                <w:rFonts w:ascii="Calibri" w:hAnsi="Calibri" w:cs="Calibri"/>
                <w:sz w:val="22"/>
                <w:szCs w:val="22"/>
              </w:rPr>
            </w:pPr>
            <w:r w:rsidRPr="00420A2A">
              <w:rPr>
                <w:rFonts w:ascii="Calibri" w:hAnsi="Calibri" w:cs="Calibri"/>
                <w:sz w:val="22"/>
                <w:szCs w:val="22"/>
              </w:rPr>
              <w:t>Cel - 1. Zwiększenie innowacyjności gospodarstw rolnych oraz efektywności, jakości i dostępności usług doradczych w rolnictwie.</w:t>
            </w:r>
          </w:p>
          <w:p w14:paraId="00CFE4BC" w14:textId="77777777" w:rsidR="00420A2A" w:rsidRPr="00420A2A" w:rsidRDefault="00420A2A" w:rsidP="00420A2A">
            <w:pPr>
              <w:rPr>
                <w:rFonts w:ascii="Calibri" w:hAnsi="Calibri" w:cs="Calibri"/>
                <w:sz w:val="22"/>
                <w:szCs w:val="22"/>
              </w:rPr>
            </w:pPr>
            <w:r w:rsidRPr="00420A2A">
              <w:rPr>
                <w:rFonts w:ascii="Calibri" w:hAnsi="Calibri" w:cs="Calibri"/>
                <w:sz w:val="22"/>
                <w:szCs w:val="22"/>
              </w:rPr>
              <w:t>KPI: Liczba instytucji publicznych otrzymujących wsparcie na opracowywanie usług, produktów i procesów cyfrowych.</w:t>
            </w:r>
          </w:p>
          <w:p w14:paraId="7E597415" w14:textId="4286BE7D" w:rsidR="001924C5" w:rsidRPr="00505666" w:rsidRDefault="00420A2A" w:rsidP="00420A2A">
            <w:pPr>
              <w:rPr>
                <w:rFonts w:ascii="Calibri" w:hAnsi="Calibri" w:cs="Calibri"/>
                <w:sz w:val="22"/>
                <w:szCs w:val="22"/>
              </w:rPr>
            </w:pPr>
            <w:r w:rsidRPr="00420A2A">
              <w:rPr>
                <w:rFonts w:ascii="Calibri" w:hAnsi="Calibri" w:cs="Calibri"/>
                <w:sz w:val="22"/>
                <w:szCs w:val="22"/>
              </w:rPr>
              <w:t>Jeżeli założymy, że instytucje przygotowują produkty/usługi potencjalnie zwiększające innowacyjność gospodarstw rolnych oraz poprawiają efektywność, jakość i dostępność usług doradczych w rolnictwie, a pomiary dotyczą głównie unikalnych użytkowników, to cel mógłby brzmieć "zwiększenie dostępu rolników do nowoczesnych narzędzi cyfrowych poprawiających efektywność gospodarowania".</w:t>
            </w:r>
          </w:p>
        </w:tc>
        <w:tc>
          <w:tcPr>
            <w:tcW w:w="1560" w:type="dxa"/>
          </w:tcPr>
          <w:p w14:paraId="48C75632" w14:textId="77777777" w:rsidR="001924C5" w:rsidRPr="00505666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530" w:type="dxa"/>
          </w:tcPr>
          <w:p w14:paraId="22428CB7" w14:textId="087C9199" w:rsidR="001924C5" w:rsidRPr="006B2CCC" w:rsidRDefault="00911F66" w:rsidP="001924C5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color w:val="000000"/>
                <w:sz w:val="22"/>
                <w:szCs w:val="22"/>
              </w:rPr>
              <w:t>Poprawiono opisy celów</w:t>
            </w:r>
          </w:p>
        </w:tc>
      </w:tr>
      <w:tr w:rsidR="001924C5" w:rsidRPr="00505666" w14:paraId="33F0CE5F" w14:textId="77777777" w:rsidTr="294F4F54">
        <w:tc>
          <w:tcPr>
            <w:tcW w:w="562" w:type="dxa"/>
          </w:tcPr>
          <w:p w14:paraId="1E35D975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E4151B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30A6EBF" w14:textId="10D2C46F" w:rsidR="001924C5" w:rsidRPr="00505666" w:rsidRDefault="00860342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6034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4B11A983" w14:textId="77777777" w:rsidR="009941E5" w:rsidRPr="009941E5" w:rsidRDefault="009941E5" w:rsidP="009941E5">
            <w:pPr>
              <w:rPr>
                <w:rFonts w:ascii="Calibri" w:hAnsi="Calibri" w:cs="Calibri"/>
                <w:sz w:val="22"/>
                <w:szCs w:val="22"/>
              </w:rPr>
            </w:pPr>
            <w:r w:rsidRPr="009941E5">
              <w:rPr>
                <w:rFonts w:ascii="Calibri" w:hAnsi="Calibri" w:cs="Calibri"/>
                <w:sz w:val="22"/>
                <w:szCs w:val="22"/>
              </w:rPr>
              <w:t>Cel - 3. Wdrożenie narzędzi cyfrowych oraz usług doradczych wspierających rolników w optymalizacji produkcji i sprzedaży żywności wysokiej jakości oraz w skracaniu łańcucha dostaw.</w:t>
            </w:r>
          </w:p>
          <w:p w14:paraId="7FA0DFD3" w14:textId="77777777" w:rsidR="009941E5" w:rsidRPr="009941E5" w:rsidRDefault="009941E5" w:rsidP="009941E5">
            <w:pPr>
              <w:rPr>
                <w:rFonts w:ascii="Calibri" w:hAnsi="Calibri" w:cs="Calibri"/>
                <w:sz w:val="22"/>
                <w:szCs w:val="22"/>
              </w:rPr>
            </w:pPr>
            <w:r w:rsidRPr="009941E5">
              <w:rPr>
                <w:rFonts w:ascii="Calibri" w:hAnsi="Calibri" w:cs="Calibri"/>
                <w:sz w:val="22"/>
                <w:szCs w:val="22"/>
              </w:rPr>
              <w:t>KPI: Liczba osób objętych szkoleniami w zakresie wykorzystania narzędzi cyfrowych.</w:t>
            </w:r>
          </w:p>
          <w:p w14:paraId="6C632587" w14:textId="59B7AEAB" w:rsidR="004C5AE4" w:rsidRPr="00505666" w:rsidRDefault="009941E5" w:rsidP="009941E5">
            <w:pPr>
              <w:rPr>
                <w:rFonts w:ascii="Calibri" w:hAnsi="Calibri" w:cs="Calibri"/>
                <w:sz w:val="22"/>
                <w:szCs w:val="22"/>
              </w:rPr>
            </w:pPr>
            <w:r w:rsidRPr="009941E5">
              <w:rPr>
                <w:rFonts w:ascii="Calibri" w:hAnsi="Calibri" w:cs="Calibri"/>
                <w:sz w:val="22"/>
                <w:szCs w:val="22"/>
              </w:rPr>
              <w:t>Czy wartość aktualna 3000 i docelowa 400 000 dotyczy rolników, czy pracowników doradztwa rolniczego?</w:t>
            </w:r>
          </w:p>
        </w:tc>
        <w:tc>
          <w:tcPr>
            <w:tcW w:w="1560" w:type="dxa"/>
          </w:tcPr>
          <w:p w14:paraId="32A39D30" w14:textId="7E21552B" w:rsidR="001924C5" w:rsidRPr="00505666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9941E5">
              <w:rPr>
                <w:rFonts w:ascii="Calibri" w:hAnsi="Calibri" w:cs="Calibri"/>
                <w:sz w:val="22"/>
                <w:szCs w:val="22"/>
              </w:rPr>
              <w:t>wyjaśnieni</w:t>
            </w:r>
            <w:r w:rsidR="00F40357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530" w:type="dxa"/>
          </w:tcPr>
          <w:p w14:paraId="637FABDB" w14:textId="11327962" w:rsidR="001924C5" w:rsidRPr="006B2CCC" w:rsidRDefault="00911F66" w:rsidP="007346EA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color w:val="000000"/>
                <w:sz w:val="22"/>
                <w:szCs w:val="22"/>
              </w:rPr>
              <w:t>Poprawiono opisy celów</w:t>
            </w:r>
          </w:p>
        </w:tc>
      </w:tr>
      <w:tr w:rsidR="001924C5" w:rsidRPr="00C468F0" w14:paraId="236EF0F8" w14:textId="77777777" w:rsidTr="294F4F54">
        <w:tc>
          <w:tcPr>
            <w:tcW w:w="562" w:type="dxa"/>
          </w:tcPr>
          <w:p w14:paraId="688A7385" w14:textId="77777777" w:rsidR="001924C5" w:rsidRPr="00505666" w:rsidRDefault="001924C5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7E93CE" w14:textId="77777777" w:rsidR="001924C5" w:rsidRPr="00505666" w:rsidRDefault="001924C5" w:rsidP="001924C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5666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6C92081" w14:textId="40394A9B" w:rsidR="001924C5" w:rsidRPr="00505666" w:rsidRDefault="009941E5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60342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48EDFC39" w14:textId="77777777" w:rsidR="009941E5" w:rsidRPr="009941E5" w:rsidRDefault="009941E5" w:rsidP="009941E5">
            <w:pPr>
              <w:rPr>
                <w:rFonts w:ascii="Calibri" w:hAnsi="Calibri" w:cs="Calibri"/>
                <w:sz w:val="22"/>
                <w:szCs w:val="22"/>
              </w:rPr>
            </w:pPr>
            <w:r w:rsidRPr="009941E5">
              <w:rPr>
                <w:rFonts w:ascii="Calibri" w:hAnsi="Calibri" w:cs="Calibri"/>
                <w:sz w:val="22"/>
                <w:szCs w:val="22"/>
              </w:rPr>
              <w:t>Cel - 3. Wdrożenie narzędzi cyfrowych oraz usług doradczych wspierających rolników w optymalizacji produkcji i sprzedaży żywności wysokiej jakości oraz w skracaniu łańcucha dostaw.</w:t>
            </w:r>
          </w:p>
          <w:p w14:paraId="6CEBFC49" w14:textId="69A5A782" w:rsidR="00C70653" w:rsidRPr="00505666" w:rsidRDefault="009941E5" w:rsidP="001924C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 opisu celu wynika, że chodzi o podniesienie kompetencji rolników (</w:t>
            </w:r>
            <w:r w:rsidRPr="009941E5">
              <w:rPr>
                <w:rFonts w:ascii="Calibri" w:hAnsi="Calibri" w:cs="Calibri"/>
                <w:sz w:val="22"/>
                <w:szCs w:val="22"/>
              </w:rPr>
              <w:t>poprzez szkolenia w zakresie wykorzystania narzędzi cyfrowych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 </w:t>
            </w:r>
            <w:r w:rsidRPr="009941E5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celu </w:t>
            </w:r>
            <w:r w:rsidRPr="009941E5">
              <w:rPr>
                <w:rFonts w:ascii="Calibri" w:hAnsi="Calibri" w:cs="Calibri"/>
                <w:sz w:val="22"/>
                <w:szCs w:val="22"/>
              </w:rPr>
              <w:t>optymalizacji produkcji i sprzedaży żywności wysokiej jakości oraz w skracaniu łańcucha dostaw</w:t>
            </w:r>
            <w:r>
              <w:rPr>
                <w:rFonts w:ascii="Calibri" w:hAnsi="Calibri" w:cs="Calibri"/>
                <w:sz w:val="22"/>
                <w:szCs w:val="22"/>
              </w:rPr>
              <w:t>. Jeżeli tak, to wydaje się, że nazwa celu „Podniesieni</w:t>
            </w:r>
            <w:r w:rsidR="00E32A24"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komp</w:t>
            </w:r>
            <w:r w:rsidR="00B455E9"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tencji </w:t>
            </w:r>
            <w:r w:rsidR="00B455E9" w:rsidRPr="009941E5">
              <w:rPr>
                <w:rFonts w:ascii="Calibri" w:hAnsi="Calibri" w:cs="Calibri"/>
                <w:sz w:val="22"/>
                <w:szCs w:val="22"/>
              </w:rPr>
              <w:t>rolników w optymalizacji produkcji i sprzedaży żywności wysokiej jakości oraz w skracaniu łańcucha dostaw</w:t>
            </w:r>
            <w:r w:rsidR="00B455E9">
              <w:rPr>
                <w:rFonts w:ascii="Calibri" w:hAnsi="Calibri" w:cs="Calibri"/>
                <w:sz w:val="22"/>
                <w:szCs w:val="22"/>
              </w:rPr>
              <w:t>” lepiej odda jego zakres.</w:t>
            </w:r>
          </w:p>
        </w:tc>
        <w:tc>
          <w:tcPr>
            <w:tcW w:w="1560" w:type="dxa"/>
          </w:tcPr>
          <w:p w14:paraId="343A7707" w14:textId="77777777" w:rsidR="001924C5" w:rsidRPr="00C468F0" w:rsidRDefault="001924C5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78DBCDB1" w14:textId="2B5259C6" w:rsidR="001924C5" w:rsidRPr="006B2CCC" w:rsidRDefault="00911F66" w:rsidP="001103EA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color w:val="000000"/>
                <w:sz w:val="22"/>
                <w:szCs w:val="22"/>
              </w:rPr>
              <w:t>Poprawiono opisy celów</w:t>
            </w:r>
          </w:p>
        </w:tc>
      </w:tr>
      <w:tr w:rsidR="008B1A50" w:rsidRPr="00C468F0" w14:paraId="3DE3C50C" w14:textId="77777777" w:rsidTr="294F4F54">
        <w:tc>
          <w:tcPr>
            <w:tcW w:w="562" w:type="dxa"/>
          </w:tcPr>
          <w:p w14:paraId="244F01D8" w14:textId="77777777" w:rsidR="008B1A50" w:rsidRPr="00505666" w:rsidRDefault="008B1A50" w:rsidP="008B1A50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068893" w14:textId="504757AF" w:rsidR="008B1A50" w:rsidRPr="00963A6C" w:rsidRDefault="008B1A50" w:rsidP="008B1A5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63A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3B21F5B" w14:textId="5BFBC2CB" w:rsidR="008B1A50" w:rsidRPr="00963A6C" w:rsidRDefault="008B1A50" w:rsidP="008B1A5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63A6C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0" w:type="dxa"/>
          </w:tcPr>
          <w:p w14:paraId="2369C97E" w14:textId="07BA399D" w:rsidR="008B1A50" w:rsidRPr="00963A6C" w:rsidRDefault="008B1A50" w:rsidP="008B1A50">
            <w:pPr>
              <w:rPr>
                <w:rFonts w:ascii="Calibri" w:hAnsi="Calibri" w:cs="Calibri"/>
                <w:sz w:val="22"/>
                <w:szCs w:val="22"/>
              </w:rPr>
            </w:pPr>
            <w:r w:rsidRPr="00963A6C">
              <w:rPr>
                <w:rFonts w:ascii="Calibri" w:hAnsi="Calibri" w:cs="Calibri"/>
                <w:sz w:val="22"/>
                <w:szCs w:val="22"/>
              </w:rPr>
              <w:t>Brak wskaźników jakościowych wskazujących w jaki sposób zwiększy się dostępność do e-usług, które będą mierzyć (jakościowe) zwiększenie dostępności e-usług dla obywateli.</w:t>
            </w:r>
          </w:p>
        </w:tc>
        <w:tc>
          <w:tcPr>
            <w:tcW w:w="1560" w:type="dxa"/>
          </w:tcPr>
          <w:p w14:paraId="2C639BAD" w14:textId="3C1B425D" w:rsidR="008B1A50" w:rsidRPr="00963A6C" w:rsidRDefault="008B1A50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63A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30" w:type="dxa"/>
          </w:tcPr>
          <w:p w14:paraId="0457F878" w14:textId="2A2539FA" w:rsidR="008B1A50" w:rsidRPr="00C468F0" w:rsidRDefault="00C84373" w:rsidP="008B1A5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Poprawiono</w:t>
            </w:r>
          </w:p>
        </w:tc>
      </w:tr>
      <w:tr w:rsidR="00DC74C7" w:rsidRPr="00C468F0" w14:paraId="0207A056" w14:textId="77777777" w:rsidTr="294F4F54">
        <w:tc>
          <w:tcPr>
            <w:tcW w:w="562" w:type="dxa"/>
          </w:tcPr>
          <w:p w14:paraId="6F17154B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98C39F" w14:textId="04274D34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695A1D2" w14:textId="77478504" w:rsidR="00DC74C7" w:rsidRPr="00860342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40357">
              <w:rPr>
                <w:rFonts w:ascii="Calibri" w:hAnsi="Calibri" w:cs="Calibri"/>
                <w:bCs/>
                <w:sz w:val="22"/>
                <w:szCs w:val="22"/>
              </w:rPr>
              <w:t>2.2. Udostępnione e-usługi</w:t>
            </w:r>
          </w:p>
        </w:tc>
        <w:tc>
          <w:tcPr>
            <w:tcW w:w="8930" w:type="dxa"/>
          </w:tcPr>
          <w:p w14:paraId="457CEBF2" w14:textId="77777777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F40357">
              <w:rPr>
                <w:rFonts w:ascii="Calibri" w:hAnsi="Calibri" w:cs="Calibri"/>
                <w:sz w:val="22"/>
                <w:szCs w:val="22"/>
              </w:rPr>
              <w:t xml:space="preserve">8. Cyfrowe zarządzanie energią. </w:t>
            </w:r>
          </w:p>
          <w:p w14:paraId="656DE72E" w14:textId="408FA496" w:rsidR="00DC74C7" w:rsidRPr="009941E5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F40357">
              <w:rPr>
                <w:rFonts w:ascii="Calibri" w:hAnsi="Calibri" w:cs="Calibri"/>
                <w:sz w:val="22"/>
                <w:szCs w:val="22"/>
              </w:rPr>
              <w:t>Z opisu wynika, że będzie to symulator ułatwiający "kalkulację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57">
              <w:rPr>
                <w:rFonts w:ascii="Calibri" w:hAnsi="Calibri" w:cs="Calibri"/>
                <w:sz w:val="22"/>
                <w:szCs w:val="22"/>
              </w:rPr>
              <w:t>zapotrzebowania na energię elektryczną i cieplną, dobór optymalnych taryf energetycznych 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57">
              <w:rPr>
                <w:rFonts w:ascii="Calibri" w:hAnsi="Calibri" w:cs="Calibri"/>
                <w:sz w:val="22"/>
                <w:szCs w:val="22"/>
              </w:rPr>
              <w:t>strategii zakupów, symulację doboru taryf i optymalizacji źródeł energii." Jak symulator zapewni "analizy w czasie rzeczywistym" dla 400 tys. rolników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40357">
              <w:rPr>
                <w:rFonts w:ascii="Calibri" w:hAnsi="Calibri" w:cs="Calibri"/>
                <w:sz w:val="22"/>
                <w:szCs w:val="22"/>
              </w:rPr>
              <w:t>jak sugeruje poziom dojrzałości "pe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F40357">
              <w:rPr>
                <w:rFonts w:ascii="Calibri" w:hAnsi="Calibri" w:cs="Calibri"/>
                <w:sz w:val="22"/>
                <w:szCs w:val="22"/>
              </w:rPr>
              <w:t>sonalizacja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F40357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560" w:type="dxa"/>
          </w:tcPr>
          <w:p w14:paraId="444AAD26" w14:textId="574B7AEF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7FE151AF" w14:textId="58778AFD" w:rsidR="00DC74C7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do poziomu 4</w:t>
            </w:r>
          </w:p>
        </w:tc>
      </w:tr>
      <w:tr w:rsidR="00DC74C7" w:rsidRPr="00C468F0" w14:paraId="4A759123" w14:textId="77777777" w:rsidTr="294F4F54">
        <w:tc>
          <w:tcPr>
            <w:tcW w:w="562" w:type="dxa"/>
          </w:tcPr>
          <w:p w14:paraId="14820F9D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9DA4D1" w14:textId="72C9835A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6C8DB44" w14:textId="51927983" w:rsidR="00DC74C7" w:rsidRPr="00F40357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40357">
              <w:rPr>
                <w:rFonts w:ascii="Calibri" w:hAnsi="Calibri" w:cs="Calibri"/>
                <w:bCs/>
                <w:sz w:val="22"/>
                <w:szCs w:val="22"/>
              </w:rPr>
              <w:t>2.2. Udostępnione e-usługi</w:t>
            </w:r>
          </w:p>
        </w:tc>
        <w:tc>
          <w:tcPr>
            <w:tcW w:w="8930" w:type="dxa"/>
          </w:tcPr>
          <w:p w14:paraId="15F4ACB4" w14:textId="77777777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5C4A37">
              <w:rPr>
                <w:rFonts w:ascii="Calibri" w:hAnsi="Calibri" w:cs="Calibri"/>
                <w:sz w:val="22"/>
                <w:szCs w:val="22"/>
              </w:rPr>
              <w:t xml:space="preserve">9. Cyfrowe zarządzanie wodą. </w:t>
            </w:r>
          </w:p>
          <w:p w14:paraId="0290846B" w14:textId="13447B26" w:rsidR="00DC74C7" w:rsidRPr="009941E5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5C4A37">
              <w:rPr>
                <w:rFonts w:ascii="Calibri" w:hAnsi="Calibri" w:cs="Calibri"/>
                <w:sz w:val="22"/>
                <w:szCs w:val="22"/>
              </w:rPr>
              <w:t>Z opisu wynika, że będzie to "narzędzie wspierające optymalizację zużycia wody w gospodarstwach rolnych poprzez monitorowanie jej zużycia, analizę efektywności nawadniania oraz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4A37">
              <w:rPr>
                <w:rFonts w:ascii="Calibri" w:hAnsi="Calibri" w:cs="Calibri"/>
                <w:sz w:val="22"/>
                <w:szCs w:val="22"/>
              </w:rPr>
              <w:t>rekomendacje dotyczące strategii zarządzania zasobami wodnymi". Możliwe będzie także "modelowanie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4A37">
              <w:rPr>
                <w:rFonts w:ascii="Calibri" w:hAnsi="Calibri" w:cs="Calibri"/>
                <w:sz w:val="22"/>
                <w:szCs w:val="22"/>
              </w:rPr>
              <w:t xml:space="preserve">opadów, </w:t>
            </w:r>
            <w:proofErr w:type="spellStart"/>
            <w:r w:rsidRPr="005C4A37">
              <w:rPr>
                <w:rFonts w:ascii="Calibri" w:hAnsi="Calibri" w:cs="Calibri"/>
                <w:sz w:val="22"/>
                <w:szCs w:val="22"/>
              </w:rPr>
              <w:t>identyfkacj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proofErr w:type="spellEnd"/>
            <w:r w:rsidRPr="005C4A37">
              <w:rPr>
                <w:rFonts w:ascii="Calibri" w:hAnsi="Calibri" w:cs="Calibri"/>
                <w:sz w:val="22"/>
                <w:szCs w:val="22"/>
              </w:rPr>
              <w:t xml:space="preserve"> obszarów niedoboru i stresu cieplnego roślin", a także "</w:t>
            </w:r>
            <w:proofErr w:type="spellStart"/>
            <w:r w:rsidRPr="005C4A37">
              <w:rPr>
                <w:rFonts w:ascii="Calibri" w:hAnsi="Calibri" w:cs="Calibri"/>
                <w:sz w:val="22"/>
                <w:szCs w:val="22"/>
              </w:rPr>
              <w:t>weryfkację</w:t>
            </w:r>
            <w:proofErr w:type="spellEnd"/>
            <w:r w:rsidRPr="005C4A37">
              <w:rPr>
                <w:rFonts w:ascii="Calibri" w:hAnsi="Calibri" w:cs="Calibri"/>
                <w:sz w:val="22"/>
                <w:szCs w:val="22"/>
              </w:rPr>
              <w:t xml:space="preserve"> wilgotności gleb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4A37">
              <w:rPr>
                <w:rFonts w:ascii="Calibri" w:hAnsi="Calibri" w:cs="Calibri"/>
                <w:sz w:val="22"/>
                <w:szCs w:val="22"/>
              </w:rPr>
              <w:t xml:space="preserve">oraz monitorowanie zmian wilgotności gleb na podstawie danych </w:t>
            </w:r>
            <w:r w:rsidRPr="005C4A37">
              <w:rPr>
                <w:rFonts w:ascii="Calibri" w:hAnsi="Calibri" w:cs="Calibri"/>
                <w:sz w:val="22"/>
                <w:szCs w:val="22"/>
              </w:rPr>
              <w:lastRenderedPageBreak/>
              <w:t>historycznych, danych satelitarnych,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4A37">
              <w:rPr>
                <w:rFonts w:ascii="Calibri" w:hAnsi="Calibri" w:cs="Calibri"/>
                <w:sz w:val="22"/>
                <w:szCs w:val="22"/>
              </w:rPr>
              <w:t>danych ze stacji meteorologicznych, danych z systemów Instytutu Ogrodnictwa w Skierniewicach i Instytut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4A37">
              <w:rPr>
                <w:rFonts w:ascii="Calibri" w:hAnsi="Calibri" w:cs="Calibri"/>
                <w:sz w:val="22"/>
                <w:szCs w:val="22"/>
              </w:rPr>
              <w:t>Upraw Nawożenia i Gleboznawstwa oraz w wyniku wprowadzania działań zaradczych" dla 400 tys. rolników jak sugeruje poziom dojrzałości "pe</w:t>
            </w: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5C4A37">
              <w:rPr>
                <w:rFonts w:ascii="Calibri" w:hAnsi="Calibri" w:cs="Calibri"/>
                <w:sz w:val="22"/>
                <w:szCs w:val="22"/>
              </w:rPr>
              <w:t>sonalizacja'? Czy chodzi tylko o ilość transakcji?</w:t>
            </w:r>
          </w:p>
        </w:tc>
        <w:tc>
          <w:tcPr>
            <w:tcW w:w="1560" w:type="dxa"/>
          </w:tcPr>
          <w:p w14:paraId="7D349FA2" w14:textId="05B81565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66DD14D8" w14:textId="355A851E" w:rsidR="00DC74C7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do poziomu 4</w:t>
            </w:r>
          </w:p>
        </w:tc>
      </w:tr>
      <w:tr w:rsidR="00DC74C7" w:rsidRPr="00C468F0" w14:paraId="4DAB8095" w14:textId="77777777" w:rsidTr="294F4F54">
        <w:tc>
          <w:tcPr>
            <w:tcW w:w="562" w:type="dxa"/>
          </w:tcPr>
          <w:p w14:paraId="73073067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D8E77C" w14:textId="37C10E21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D357ADB" w14:textId="1B944B5D" w:rsidR="00DC74C7" w:rsidRPr="00F40357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40357">
              <w:rPr>
                <w:rFonts w:ascii="Calibri" w:hAnsi="Calibri" w:cs="Calibri"/>
                <w:bCs/>
                <w:sz w:val="22"/>
                <w:szCs w:val="22"/>
              </w:rPr>
              <w:t>2.2. Udostępnione e-usługi</w:t>
            </w:r>
          </w:p>
        </w:tc>
        <w:tc>
          <w:tcPr>
            <w:tcW w:w="8930" w:type="dxa"/>
          </w:tcPr>
          <w:p w14:paraId="1F04AF17" w14:textId="77777777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9618B2">
              <w:rPr>
                <w:rFonts w:ascii="Calibri" w:hAnsi="Calibri" w:cs="Calibri"/>
                <w:sz w:val="22"/>
                <w:szCs w:val="22"/>
              </w:rPr>
              <w:t xml:space="preserve">10. Cyfrowe zarządzanie nawozami. </w:t>
            </w:r>
          </w:p>
          <w:p w14:paraId="27B6F24F" w14:textId="45350B70" w:rsidR="00DC74C7" w:rsidRPr="005C4A3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9618B2">
              <w:rPr>
                <w:rFonts w:ascii="Calibri" w:hAnsi="Calibri" w:cs="Calibri"/>
                <w:sz w:val="22"/>
                <w:szCs w:val="22"/>
              </w:rPr>
              <w:t>Z opisu wynika, że będzie to "rozwiązanie wspierające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618B2">
              <w:rPr>
                <w:rFonts w:ascii="Calibri" w:hAnsi="Calibri" w:cs="Calibri"/>
                <w:sz w:val="22"/>
                <w:szCs w:val="22"/>
              </w:rPr>
              <w:t>precyzyjne i zrównoważone nawożenie w gospodarstwach rolnych", "optymalizację dawek nawozów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618B2">
              <w:rPr>
                <w:rFonts w:ascii="Calibri" w:hAnsi="Calibri" w:cs="Calibri"/>
                <w:sz w:val="22"/>
                <w:szCs w:val="22"/>
              </w:rPr>
              <w:t>mineralnych i organicznych", "monitorowanie efektywności nawożenia"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9618B2">
              <w:rPr>
                <w:rFonts w:ascii="Calibri" w:hAnsi="Calibri" w:cs="Calibri"/>
                <w:sz w:val="22"/>
                <w:szCs w:val="22"/>
              </w:rPr>
              <w:t xml:space="preserve"> "Umożliwi przygotowanie 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618B2">
              <w:rPr>
                <w:rFonts w:ascii="Calibri" w:hAnsi="Calibri" w:cs="Calibri"/>
                <w:sz w:val="22"/>
                <w:szCs w:val="22"/>
              </w:rPr>
              <w:t>monitorowanie wykonania indywidualnych planów nawożenia" dla 400 tys. rolników jak sugeruje poziom dojrzałości "personalizacja'? Czy chodzi tylko o ilość transakcji?</w:t>
            </w:r>
          </w:p>
        </w:tc>
        <w:tc>
          <w:tcPr>
            <w:tcW w:w="1560" w:type="dxa"/>
          </w:tcPr>
          <w:p w14:paraId="307A96DE" w14:textId="6703C811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69FA9824" w14:textId="74DB1F93" w:rsidR="00DC74C7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do poziomu 4</w:t>
            </w:r>
          </w:p>
        </w:tc>
      </w:tr>
      <w:tr w:rsidR="00DC74C7" w:rsidRPr="00C468F0" w14:paraId="220E27FE" w14:textId="77777777" w:rsidTr="294F4F54">
        <w:tc>
          <w:tcPr>
            <w:tcW w:w="562" w:type="dxa"/>
          </w:tcPr>
          <w:p w14:paraId="2DC7A444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F58E82" w14:textId="0447DA57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D68FEDA" w14:textId="013280CD" w:rsidR="00DC74C7" w:rsidRPr="00F40357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F0942">
              <w:rPr>
                <w:rFonts w:ascii="Calibri" w:hAnsi="Calibri" w:cs="Calibri"/>
                <w:bCs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8F0942">
              <w:rPr>
                <w:rFonts w:ascii="Calibri" w:hAnsi="Calibri" w:cs="Calibri"/>
                <w:bCs/>
                <w:sz w:val="22"/>
                <w:szCs w:val="22"/>
              </w:rPr>
              <w:t>zdigitalizowane</w:t>
            </w:r>
            <w:proofErr w:type="spellEnd"/>
            <w:r w:rsidRPr="008F0942">
              <w:rPr>
                <w:rFonts w:ascii="Calibri" w:hAnsi="Calibri" w:cs="Calibri"/>
                <w:bCs/>
                <w:sz w:val="22"/>
                <w:szCs w:val="22"/>
              </w:rPr>
              <w:t xml:space="preserve"> zasoby</w:t>
            </w:r>
          </w:p>
        </w:tc>
        <w:tc>
          <w:tcPr>
            <w:tcW w:w="8930" w:type="dxa"/>
          </w:tcPr>
          <w:p w14:paraId="10059AB5" w14:textId="54DA1D8E" w:rsidR="00DC74C7" w:rsidRPr="009618B2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F0942">
              <w:rPr>
                <w:rFonts w:ascii="Calibri" w:hAnsi="Calibri" w:cs="Calibri"/>
                <w:sz w:val="22"/>
                <w:szCs w:val="22"/>
              </w:rPr>
              <w:t>"Udostępnione dane meteorologiczne i agrotechniczne" - 549 rekordów. Skąd będą pochodziły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te dane</w:t>
            </w:r>
            <w:r w:rsidRPr="008F0942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560" w:type="dxa"/>
          </w:tcPr>
          <w:p w14:paraId="420CDD5B" w14:textId="63684497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0294D077" w14:textId="359A5DFF" w:rsidR="00DC74C7" w:rsidRPr="006B2CCC" w:rsidRDefault="00D97E84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Poprawiono. Punkt 2.3 nie dotyczy zakresu projektu</w:t>
            </w:r>
          </w:p>
        </w:tc>
      </w:tr>
      <w:tr w:rsidR="0094664C" w:rsidRPr="0094664C" w14:paraId="156A76F5" w14:textId="77777777" w:rsidTr="294F4F54">
        <w:tc>
          <w:tcPr>
            <w:tcW w:w="562" w:type="dxa"/>
          </w:tcPr>
          <w:p w14:paraId="63E8C9C9" w14:textId="77777777" w:rsidR="0094664C" w:rsidRPr="0094664C" w:rsidRDefault="0094664C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9221AC" w14:textId="11184253" w:rsidR="0094664C" w:rsidRPr="004B0C1A" w:rsidRDefault="0094664C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0C1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522B4C7" w14:textId="424B7D4C" w:rsidR="0094664C" w:rsidRPr="004B0C1A" w:rsidRDefault="0094664C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B0C1A">
              <w:rPr>
                <w:rFonts w:ascii="Calibri" w:hAnsi="Calibri" w:cs="Calibri"/>
                <w:bCs/>
                <w:sz w:val="22"/>
                <w:szCs w:val="22"/>
              </w:rPr>
              <w:t>2.4. Produkty końcowe projektu</w:t>
            </w:r>
          </w:p>
        </w:tc>
        <w:tc>
          <w:tcPr>
            <w:tcW w:w="8930" w:type="dxa"/>
          </w:tcPr>
          <w:p w14:paraId="78DF0656" w14:textId="7E39F7A2" w:rsidR="0094664C" w:rsidRPr="004B0C1A" w:rsidRDefault="0094664C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4B0C1A">
              <w:rPr>
                <w:rFonts w:ascii="Calibri" w:hAnsi="Calibri" w:cs="Calibri"/>
                <w:sz w:val="22"/>
                <w:szCs w:val="22"/>
              </w:rPr>
              <w:t>Nieprawidłowo wykazane produkty projektu pn. „System teleinformatyczny”.</w:t>
            </w:r>
          </w:p>
          <w:p w14:paraId="1203509D" w14:textId="77777777" w:rsidR="0094664C" w:rsidRPr="004B0C1A" w:rsidRDefault="0094664C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4B0C1A">
              <w:rPr>
                <w:rFonts w:ascii="Calibri" w:hAnsi="Calibri" w:cs="Calibri"/>
                <w:sz w:val="22"/>
                <w:szCs w:val="22"/>
              </w:rPr>
              <w:t>Produktami projektu są:</w:t>
            </w:r>
          </w:p>
          <w:p w14:paraId="2D0AC6FA" w14:textId="66DF8BFC" w:rsidR="0094664C" w:rsidRPr="004B0C1A" w:rsidRDefault="0094664C" w:rsidP="0094664C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4B0C1A">
              <w:rPr>
                <w:rFonts w:cs="Calibri"/>
              </w:rPr>
              <w:t xml:space="preserve">Modyfikacja systemu „Portal Rolnika” </w:t>
            </w:r>
          </w:p>
          <w:p w14:paraId="222B8375" w14:textId="05FDDBF9" w:rsidR="0094664C" w:rsidRPr="004B0C1A" w:rsidRDefault="0094664C" w:rsidP="0094664C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4B0C1A">
              <w:rPr>
                <w:rFonts w:cs="Calibri"/>
              </w:rPr>
              <w:t>Modyfikacja systemu „</w:t>
            </w:r>
            <w:proofErr w:type="spellStart"/>
            <w:r w:rsidRPr="004B0C1A">
              <w:rPr>
                <w:rFonts w:cs="Calibri"/>
              </w:rPr>
              <w:t>eDWIN</w:t>
            </w:r>
            <w:proofErr w:type="spellEnd"/>
            <w:r w:rsidRPr="004B0C1A">
              <w:rPr>
                <w:rFonts w:cs="Calibri"/>
              </w:rPr>
              <w:t xml:space="preserve">” </w:t>
            </w:r>
          </w:p>
          <w:p w14:paraId="4393332A" w14:textId="76EC9F98" w:rsidR="0094664C" w:rsidRPr="004B0C1A" w:rsidRDefault="0094664C" w:rsidP="0094664C">
            <w:pPr>
              <w:pStyle w:val="Akapitzlist"/>
              <w:numPr>
                <w:ilvl w:val="0"/>
                <w:numId w:val="15"/>
              </w:numPr>
              <w:rPr>
                <w:rFonts w:cs="Calibri"/>
              </w:rPr>
            </w:pPr>
            <w:r w:rsidRPr="004B0C1A">
              <w:rPr>
                <w:rFonts w:cs="Calibri"/>
              </w:rPr>
              <w:t>Modyfikacja systemu „</w:t>
            </w:r>
            <w:proofErr w:type="spellStart"/>
            <w:r w:rsidRPr="004B0C1A">
              <w:rPr>
                <w:rFonts w:cs="Calibri"/>
              </w:rPr>
              <w:t>eODR</w:t>
            </w:r>
            <w:proofErr w:type="spellEnd"/>
            <w:r w:rsidRPr="004B0C1A">
              <w:rPr>
                <w:rFonts w:cs="Calibri"/>
              </w:rPr>
              <w:t xml:space="preserve">” </w:t>
            </w:r>
          </w:p>
          <w:p w14:paraId="3E16800B" w14:textId="77777777" w:rsidR="0094664C" w:rsidRPr="004B0C1A" w:rsidRDefault="0094664C" w:rsidP="0094664C">
            <w:pPr>
              <w:rPr>
                <w:rFonts w:ascii="Calibri" w:hAnsi="Calibri" w:cs="Calibri"/>
                <w:sz w:val="22"/>
                <w:szCs w:val="22"/>
              </w:rPr>
            </w:pPr>
            <w:r w:rsidRPr="004B0C1A">
              <w:rPr>
                <w:rFonts w:ascii="Calibri" w:hAnsi="Calibri" w:cs="Calibri"/>
                <w:sz w:val="22"/>
                <w:szCs w:val="22"/>
              </w:rPr>
              <w:t xml:space="preserve">(zakres modyfikacji każdego z tych systemów powinien być zawarty w </w:t>
            </w:r>
            <w:proofErr w:type="spellStart"/>
            <w:r w:rsidRPr="004B0C1A">
              <w:rPr>
                <w:rFonts w:ascii="Calibri" w:hAnsi="Calibri" w:cs="Calibri"/>
                <w:sz w:val="22"/>
                <w:szCs w:val="22"/>
              </w:rPr>
              <w:t>w</w:t>
            </w:r>
            <w:proofErr w:type="spellEnd"/>
            <w:r w:rsidRPr="004B0C1A">
              <w:rPr>
                <w:rFonts w:ascii="Calibri" w:hAnsi="Calibri" w:cs="Calibri"/>
                <w:sz w:val="22"/>
                <w:szCs w:val="22"/>
              </w:rPr>
              <w:t xml:space="preserve"> pkt 7.1 w Liście systemów w kolumnie „Krótki opis ewentualnej zmiany”</w:t>
            </w:r>
          </w:p>
          <w:p w14:paraId="702B20CB" w14:textId="77777777" w:rsidR="002456DF" w:rsidRPr="004B0C1A" w:rsidRDefault="002456DF" w:rsidP="0094664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F7E0258" w14:textId="49367D5D" w:rsidR="002456DF" w:rsidRPr="004B0C1A" w:rsidRDefault="002456DF" w:rsidP="0094664C">
            <w:pPr>
              <w:rPr>
                <w:rFonts w:ascii="Calibri" w:hAnsi="Calibri" w:cs="Calibri"/>
                <w:sz w:val="22"/>
                <w:szCs w:val="22"/>
              </w:rPr>
            </w:pPr>
            <w:r w:rsidRPr="004B0C1A">
              <w:rPr>
                <w:rFonts w:ascii="Calibri" w:hAnsi="Calibri" w:cs="Calibri"/>
                <w:sz w:val="22"/>
                <w:szCs w:val="22"/>
              </w:rPr>
              <w:t xml:space="preserve">Nie wykazano również produktu „Modyfikacja API” </w:t>
            </w:r>
          </w:p>
        </w:tc>
        <w:tc>
          <w:tcPr>
            <w:tcW w:w="1560" w:type="dxa"/>
          </w:tcPr>
          <w:p w14:paraId="602CD1D1" w14:textId="249C251E" w:rsidR="0094664C" w:rsidRPr="004B0C1A" w:rsidRDefault="0094664C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B0C1A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327A35B0" w14:textId="1B51B78E" w:rsidR="0094664C" w:rsidRPr="0094664C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2C6C2D54" w14:textId="77777777" w:rsidTr="294F4F54">
        <w:tc>
          <w:tcPr>
            <w:tcW w:w="562" w:type="dxa"/>
          </w:tcPr>
          <w:p w14:paraId="00A795F9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312682" w14:textId="538FE09F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09F13C8" w14:textId="07BD865F" w:rsidR="00DC74C7" w:rsidRPr="008F0942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01F4B">
              <w:rPr>
                <w:rFonts w:ascii="Calibri" w:hAnsi="Calibri" w:cs="Calibri"/>
                <w:bCs/>
                <w:sz w:val="22"/>
                <w:szCs w:val="22"/>
              </w:rPr>
              <w:t>2.4. Produkty końcowe projektu</w:t>
            </w:r>
          </w:p>
        </w:tc>
        <w:tc>
          <w:tcPr>
            <w:tcW w:w="8930" w:type="dxa"/>
          </w:tcPr>
          <w:p w14:paraId="01C6BAB3" w14:textId="71035124" w:rsidR="00DC74C7" w:rsidRPr="008F0942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uporządkować je chronologiczne</w:t>
            </w:r>
          </w:p>
        </w:tc>
        <w:tc>
          <w:tcPr>
            <w:tcW w:w="1560" w:type="dxa"/>
          </w:tcPr>
          <w:p w14:paraId="3FF50CBD" w14:textId="0CE14B16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36F692D8" w14:textId="54EF72D3" w:rsidR="00DC74C7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0789F224" w14:textId="77777777" w:rsidTr="294F4F54">
        <w:tc>
          <w:tcPr>
            <w:tcW w:w="562" w:type="dxa"/>
          </w:tcPr>
          <w:p w14:paraId="06F18FBE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2410BC" w14:textId="51A90343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EA2FCA7" w14:textId="474817B4" w:rsidR="00DC74C7" w:rsidRPr="00F01F4B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01F4B">
              <w:rPr>
                <w:rFonts w:ascii="Calibri" w:hAnsi="Calibri" w:cs="Calibri"/>
                <w:bCs/>
                <w:sz w:val="22"/>
                <w:szCs w:val="22"/>
              </w:rPr>
              <w:t xml:space="preserve">3. </w:t>
            </w:r>
            <w:r w:rsidR="00715AF0" w:rsidRPr="00F01F4B">
              <w:rPr>
                <w:rFonts w:ascii="Calibri" w:hAnsi="Calibri" w:cs="Calibri"/>
                <w:bCs/>
                <w:sz w:val="22"/>
                <w:szCs w:val="22"/>
              </w:rPr>
              <w:t>Kamienie milowe</w:t>
            </w:r>
          </w:p>
        </w:tc>
        <w:tc>
          <w:tcPr>
            <w:tcW w:w="8930" w:type="dxa"/>
          </w:tcPr>
          <w:p w14:paraId="1DC34BFE" w14:textId="646BF0F6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uporządkować je chronologiczne</w:t>
            </w:r>
          </w:p>
        </w:tc>
        <w:tc>
          <w:tcPr>
            <w:tcW w:w="1560" w:type="dxa"/>
          </w:tcPr>
          <w:p w14:paraId="68470106" w14:textId="71A28CFE" w:rsidR="00DC74C7" w:rsidRPr="00505666" w:rsidRDefault="00715AF0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06FF3466" w14:textId="250D54C7" w:rsidR="00DC74C7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D97E84" w:rsidRPr="006B2CCC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="00244F52" w:rsidRPr="006B2CCC">
              <w:rPr>
                <w:rFonts w:ascii="Calibri" w:hAnsi="Calibri" w:cs="Calibri"/>
                <w:sz w:val="22"/>
                <w:szCs w:val="22"/>
              </w:rPr>
              <w:t xml:space="preserve">kolejność </w:t>
            </w:r>
            <w:r w:rsidR="00D97E84" w:rsidRPr="006B2CCC">
              <w:rPr>
                <w:rFonts w:ascii="Calibri" w:hAnsi="Calibri" w:cs="Calibri"/>
                <w:sz w:val="22"/>
                <w:szCs w:val="22"/>
              </w:rPr>
              <w:t>i zmodyfikowan</w:t>
            </w:r>
            <w:r w:rsidR="00244F52" w:rsidRPr="006B2CCC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="00D97E84" w:rsidRPr="006B2CCC">
              <w:rPr>
                <w:rFonts w:ascii="Calibri" w:hAnsi="Calibri" w:cs="Calibri"/>
                <w:sz w:val="22"/>
                <w:szCs w:val="22"/>
              </w:rPr>
              <w:t>opisy</w:t>
            </w:r>
          </w:p>
        </w:tc>
      </w:tr>
      <w:tr w:rsidR="00715AF0" w:rsidRPr="00C468F0" w14:paraId="5FBAC7A0" w14:textId="77777777" w:rsidTr="294F4F54">
        <w:tc>
          <w:tcPr>
            <w:tcW w:w="562" w:type="dxa"/>
          </w:tcPr>
          <w:p w14:paraId="6E2C1C37" w14:textId="77777777" w:rsidR="00715AF0" w:rsidRPr="00505666" w:rsidRDefault="00715AF0" w:rsidP="00715AF0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D434D90" w14:textId="3F1E9B60" w:rsidR="00715AF0" w:rsidRPr="00F90C32" w:rsidRDefault="00715AF0" w:rsidP="00715AF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0C3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A03503A" w14:textId="143B971B" w:rsidR="00715AF0" w:rsidRPr="00F90C32" w:rsidRDefault="00715AF0" w:rsidP="00715AF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90C32">
              <w:rPr>
                <w:rFonts w:ascii="Calibri" w:hAnsi="Calibri" w:cs="Calibri"/>
                <w:bCs/>
                <w:sz w:val="22"/>
                <w:szCs w:val="22"/>
              </w:rPr>
              <w:t xml:space="preserve">4.2. Wykaz poszczególnych </w:t>
            </w:r>
            <w:r w:rsidRPr="00F90C32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pozycji kosztowych</w:t>
            </w:r>
          </w:p>
        </w:tc>
        <w:tc>
          <w:tcPr>
            <w:tcW w:w="8930" w:type="dxa"/>
          </w:tcPr>
          <w:p w14:paraId="345FE5C1" w14:textId="2D279931" w:rsidR="00715AF0" w:rsidRPr="00F90C32" w:rsidRDefault="00715AF0" w:rsidP="00715AF0">
            <w:pPr>
              <w:rPr>
                <w:rFonts w:ascii="Calibri" w:hAnsi="Calibri" w:cs="Calibri"/>
                <w:sz w:val="22"/>
                <w:szCs w:val="22"/>
              </w:rPr>
            </w:pPr>
            <w:r w:rsidRPr="00F90C32">
              <w:rPr>
                <w:rFonts w:ascii="Calibri" w:hAnsi="Calibri" w:cs="Calibri"/>
                <w:sz w:val="22"/>
                <w:szCs w:val="22"/>
              </w:rPr>
              <w:lastRenderedPageBreak/>
              <w:t>Brak w drugiej kolumnie tabeli opisu poszczególnych pozycji kosztowych  i jednocześnie należy zweryfikować lub wprowadzić uzasadnienie w kolumnie piątej.</w:t>
            </w:r>
          </w:p>
          <w:p w14:paraId="48180FE3" w14:textId="77777777" w:rsidR="00715AF0" w:rsidRPr="00F90C32" w:rsidRDefault="00715AF0" w:rsidP="00715AF0">
            <w:pPr>
              <w:rPr>
                <w:rFonts w:ascii="Calibri" w:hAnsi="Calibri" w:cs="Calibri"/>
                <w:sz w:val="22"/>
                <w:szCs w:val="22"/>
              </w:rPr>
            </w:pPr>
            <w:r w:rsidRPr="00F90C32">
              <w:rPr>
                <w:rFonts w:ascii="Calibri" w:hAnsi="Calibri" w:cs="Calibri"/>
                <w:sz w:val="22"/>
                <w:szCs w:val="22"/>
              </w:rPr>
              <w:lastRenderedPageBreak/>
              <w:t>W drugiej kolumnie należy podać informacje o konkretnych produktach końcowych lub cząstkowych projektu finansowanych w ramach danej pozycji kosztowej.</w:t>
            </w:r>
          </w:p>
          <w:p w14:paraId="3C297C6A" w14:textId="58AE28AD" w:rsidR="00715AF0" w:rsidRPr="00F90C32" w:rsidRDefault="00715AF0" w:rsidP="00715AF0">
            <w:pPr>
              <w:rPr>
                <w:rFonts w:ascii="Calibri" w:hAnsi="Calibri" w:cs="Calibri"/>
                <w:sz w:val="22"/>
                <w:szCs w:val="22"/>
              </w:rPr>
            </w:pPr>
            <w:r w:rsidRPr="00F90C32">
              <w:rPr>
                <w:rFonts w:ascii="Calibri" w:hAnsi="Calibri" w:cs="Calibri"/>
                <w:sz w:val="22"/>
                <w:szCs w:val="22"/>
              </w:rPr>
              <w:t>W piątej kolumnie należy podać zwięzłe uzasadnienie potrzeby wydatkowania środków na tę pozycję kosztową, tj. na produkty powiązane z daną pozycją kosztową</w:t>
            </w:r>
          </w:p>
        </w:tc>
        <w:tc>
          <w:tcPr>
            <w:tcW w:w="1560" w:type="dxa"/>
          </w:tcPr>
          <w:p w14:paraId="1E96C2F4" w14:textId="0407E031" w:rsidR="00715AF0" w:rsidRPr="00F90C32" w:rsidRDefault="00715AF0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0C32">
              <w:rPr>
                <w:rFonts w:ascii="Calibri" w:hAnsi="Calibri" w:cs="Calibri"/>
                <w:sz w:val="22"/>
                <w:szCs w:val="22"/>
              </w:rPr>
              <w:lastRenderedPageBreak/>
              <w:t>Proszę o korektę opisu założeń</w:t>
            </w:r>
          </w:p>
        </w:tc>
        <w:tc>
          <w:tcPr>
            <w:tcW w:w="1530" w:type="dxa"/>
          </w:tcPr>
          <w:p w14:paraId="18C1D951" w14:textId="62BDFD6A" w:rsidR="00715AF0" w:rsidRPr="00C468F0" w:rsidRDefault="00BE5219" w:rsidP="00715A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244F52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29499425" w14:textId="77777777" w:rsidTr="006B2CCC">
        <w:tc>
          <w:tcPr>
            <w:tcW w:w="562" w:type="dxa"/>
          </w:tcPr>
          <w:p w14:paraId="56530F15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766C06" w14:textId="5BEEF076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91B0264" w14:textId="78A0CF47" w:rsidR="00DC74C7" w:rsidRPr="00F01F4B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8016D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930" w:type="dxa"/>
          </w:tcPr>
          <w:p w14:paraId="141A3FDF" w14:textId="77777777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D383B">
              <w:rPr>
                <w:rFonts w:ascii="Calibri" w:hAnsi="Calibri" w:cs="Calibri"/>
                <w:sz w:val="22"/>
                <w:szCs w:val="22"/>
              </w:rPr>
              <w:t xml:space="preserve">Infrastruktura. </w:t>
            </w:r>
          </w:p>
          <w:p w14:paraId="1D92274C" w14:textId="74E86FE9" w:rsidR="00DC74C7" w:rsidRPr="00244F52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D383B">
              <w:rPr>
                <w:rFonts w:ascii="Calibri" w:hAnsi="Calibri" w:cs="Calibri"/>
                <w:sz w:val="22"/>
                <w:szCs w:val="22"/>
              </w:rPr>
              <w:t>Znajduje się tutaj pozycja "infrastruktura w postaci stacji agrometeorologicznych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D383B">
              <w:rPr>
                <w:rFonts w:ascii="Calibri" w:hAnsi="Calibri" w:cs="Calibri"/>
                <w:sz w:val="22"/>
                <w:szCs w:val="22"/>
              </w:rPr>
              <w:t>dopos</w:t>
            </w:r>
            <w:r>
              <w:rPr>
                <w:rFonts w:ascii="Calibri" w:hAnsi="Calibri" w:cs="Calibri"/>
                <w:sz w:val="22"/>
                <w:szCs w:val="22"/>
              </w:rPr>
              <w:t>aż</w:t>
            </w:r>
            <w:r w:rsidRPr="008D383B">
              <w:rPr>
                <w:rFonts w:ascii="Calibri" w:hAnsi="Calibri" w:cs="Calibri"/>
                <w:sz w:val="22"/>
                <w:szCs w:val="22"/>
              </w:rPr>
              <w:t>onych w czujniki doglebowe (</w:t>
            </w:r>
            <w:proofErr w:type="spellStart"/>
            <w:r w:rsidRPr="008D383B">
              <w:rPr>
                <w:rFonts w:ascii="Calibri" w:hAnsi="Calibri" w:cs="Calibri"/>
                <w:sz w:val="22"/>
                <w:szCs w:val="22"/>
              </w:rPr>
              <w:t>IoT</w:t>
            </w:r>
            <w:proofErr w:type="spellEnd"/>
            <w:r w:rsidRPr="008D383B">
              <w:rPr>
                <w:rFonts w:ascii="Calibri" w:hAnsi="Calibri" w:cs="Calibri"/>
                <w:sz w:val="22"/>
                <w:szCs w:val="22"/>
              </w:rPr>
              <w:t xml:space="preserve">)". Kwota - 1 100 000 zł. Beneficjentem projektu jest Centrum Doradztwa </w:t>
            </w:r>
            <w:r w:rsidRPr="00244F52">
              <w:rPr>
                <w:rFonts w:ascii="Calibri" w:hAnsi="Calibri" w:cs="Calibri"/>
                <w:sz w:val="22"/>
                <w:szCs w:val="22"/>
              </w:rPr>
              <w:t xml:space="preserve">Rolniczego w Brwinowie, a partnerami Agencja Restrukturyzacji i Modernizacji Rolnictwa i Wielkopolski Ośrodek Doradztwa Rolniczego w Poznaniu. </w:t>
            </w:r>
          </w:p>
          <w:p w14:paraId="3C37727F" w14:textId="124FA113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244F52">
              <w:rPr>
                <w:rFonts w:ascii="Calibri" w:hAnsi="Calibri" w:cs="Calibri"/>
                <w:sz w:val="22"/>
                <w:szCs w:val="22"/>
              </w:rPr>
              <w:t>Czy jednostki te prowadzą badania i analizy wymagające takich urządzeń? Czy będzie to doposażenie innej jednostki np. Krajowej Stacji Chemiczno-Rolniczej? Do weryfikacji pozostaje kwalifikowalność takiego wydatku.</w:t>
            </w:r>
          </w:p>
        </w:tc>
        <w:tc>
          <w:tcPr>
            <w:tcW w:w="1560" w:type="dxa"/>
          </w:tcPr>
          <w:p w14:paraId="36304682" w14:textId="4624B3CE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wyjaśnienie i </w:t>
            </w:r>
            <w:r w:rsidRPr="00505666">
              <w:rPr>
                <w:rFonts w:ascii="Calibri" w:hAnsi="Calibri" w:cs="Calibri"/>
                <w:sz w:val="22"/>
                <w:szCs w:val="22"/>
              </w:rPr>
              <w:t>korektę opisu założeń</w:t>
            </w:r>
          </w:p>
        </w:tc>
        <w:tc>
          <w:tcPr>
            <w:tcW w:w="1530" w:type="dxa"/>
          </w:tcPr>
          <w:p w14:paraId="750DB0EE" w14:textId="00A9CAF4" w:rsidR="00DC74C7" w:rsidRPr="00C468F0" w:rsidRDefault="00244F52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Będzie to doposażenie CDR, które prowadzi analizy na potrzeby doradztwa rolniczego. D</w:t>
            </w:r>
            <w:r w:rsidR="00BE5219" w:rsidRPr="006B2CCC">
              <w:rPr>
                <w:rFonts w:ascii="Calibri" w:hAnsi="Calibri" w:cs="Calibri"/>
                <w:sz w:val="22"/>
                <w:szCs w:val="22"/>
              </w:rPr>
              <w:t xml:space="preserve">ane ze stacji są niezbędne do zasilenia modeli obliczeniowych w </w:t>
            </w:r>
            <w:r w:rsidR="0046553E" w:rsidRPr="006B2CCC">
              <w:rPr>
                <w:rFonts w:ascii="Calibri" w:hAnsi="Calibri" w:cs="Calibri"/>
                <w:sz w:val="22"/>
                <w:szCs w:val="22"/>
              </w:rPr>
              <w:t>udostępnianych w ramach projektu</w:t>
            </w:r>
            <w:r w:rsidR="00BE5219" w:rsidRPr="006B2CCC">
              <w:rPr>
                <w:rFonts w:ascii="Calibri" w:hAnsi="Calibri" w:cs="Calibri"/>
                <w:sz w:val="22"/>
                <w:szCs w:val="22"/>
              </w:rPr>
              <w:t xml:space="preserve"> usług</w:t>
            </w:r>
            <w:r w:rsidRPr="006B2CCC">
              <w:rPr>
                <w:rFonts w:ascii="Calibri" w:hAnsi="Calibri" w:cs="Calibri"/>
                <w:sz w:val="22"/>
                <w:szCs w:val="22"/>
              </w:rPr>
              <w:t>ach</w:t>
            </w:r>
          </w:p>
        </w:tc>
      </w:tr>
      <w:tr w:rsidR="00DC74C7" w:rsidRPr="00C468F0" w14:paraId="5DB97B18" w14:textId="77777777" w:rsidTr="006B2CCC">
        <w:tc>
          <w:tcPr>
            <w:tcW w:w="562" w:type="dxa"/>
          </w:tcPr>
          <w:p w14:paraId="4D336EDD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30F278" w14:textId="788BD7E0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5D2CBCB" w14:textId="6DC9AC86" w:rsidR="00DC74C7" w:rsidRPr="0028016D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8016D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930" w:type="dxa"/>
          </w:tcPr>
          <w:p w14:paraId="01723C0C" w14:textId="77777777" w:rsidR="00DC74C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D383B">
              <w:rPr>
                <w:rFonts w:ascii="Calibri" w:hAnsi="Calibri" w:cs="Calibri"/>
                <w:sz w:val="22"/>
                <w:szCs w:val="22"/>
              </w:rPr>
              <w:t xml:space="preserve">Wydajność rozwiązań. </w:t>
            </w:r>
          </w:p>
          <w:p w14:paraId="32E121A9" w14:textId="4E111C29" w:rsidR="00DC74C7" w:rsidRPr="008D383B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46553E">
              <w:rPr>
                <w:rFonts w:ascii="Calibri" w:hAnsi="Calibri" w:cs="Calibri"/>
                <w:sz w:val="22"/>
                <w:szCs w:val="22"/>
              </w:rPr>
              <w:t>Projekt kupuje usługę hostingu w chmurze w centrum danych Poznańskiego Centrum Superkomputerowo-Sieciowego (PCSS). Dlaczego konfiguracja utrzymania wymaga kupna dodatkowej (?) usługi zbadania/weryfikacji wydajności za kwotę 600 000,00 zł?</w:t>
            </w:r>
          </w:p>
        </w:tc>
        <w:tc>
          <w:tcPr>
            <w:tcW w:w="1560" w:type="dxa"/>
          </w:tcPr>
          <w:p w14:paraId="01D50E11" w14:textId="720FCEB0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65894218" w14:textId="6D5B8BE4" w:rsidR="00DC74C7" w:rsidRPr="00C468F0" w:rsidRDefault="0046553E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Poprawiono opis</w:t>
            </w:r>
          </w:p>
        </w:tc>
      </w:tr>
      <w:tr w:rsidR="00DC74C7" w:rsidRPr="00C468F0" w14:paraId="4B2F6EAF" w14:textId="77777777" w:rsidTr="294F4F54">
        <w:tc>
          <w:tcPr>
            <w:tcW w:w="562" w:type="dxa"/>
          </w:tcPr>
          <w:p w14:paraId="12146ABB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4F309F" w14:textId="27E593A1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D090F70" w14:textId="34CC4A81" w:rsidR="00DC74C7" w:rsidRPr="0028016D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D383B">
              <w:rPr>
                <w:rFonts w:ascii="Calibri" w:hAnsi="Calibri" w:cs="Calibri"/>
                <w:bCs/>
                <w:sz w:val="22"/>
                <w:szCs w:val="22"/>
              </w:rPr>
              <w:t>4.3. Koszty ogólne utrzymania wraz ze sposobem finansowania (okres 5 lat)</w:t>
            </w:r>
          </w:p>
        </w:tc>
        <w:tc>
          <w:tcPr>
            <w:tcW w:w="8930" w:type="dxa"/>
          </w:tcPr>
          <w:p w14:paraId="3FA2270F" w14:textId="7F44DB5D" w:rsidR="00DC74C7" w:rsidRPr="008D383B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 jak obliczono koszty utrzymania? Czy podane różnice w kolejnych latach związane są np. z konieczności zwiększania/zmniejszania zasobów wynikające z kończących się/zaczynających okresów programowania środków?</w:t>
            </w:r>
          </w:p>
        </w:tc>
        <w:tc>
          <w:tcPr>
            <w:tcW w:w="1560" w:type="dxa"/>
          </w:tcPr>
          <w:p w14:paraId="4AC14F74" w14:textId="637938D6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7511E948" w14:textId="4E800705" w:rsidR="00E31808" w:rsidRPr="00C468F0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Koszty utrzymania obliczono metodyką rynkową</w:t>
            </w:r>
            <w:r w:rsidR="002110CC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analizując zwiększającą się liczb</w:t>
            </w:r>
            <w:r w:rsidR="00C52FBE">
              <w:rPr>
                <w:rFonts w:ascii="Calibri" w:hAnsi="Calibri" w:cs="Calibri"/>
                <w:sz w:val="22"/>
                <w:szCs w:val="22"/>
              </w:rPr>
              <w:t>ę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zasobów</w:t>
            </w:r>
            <w:r w:rsidR="00C52FB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E34F0">
              <w:rPr>
                <w:rFonts w:ascii="Calibri" w:hAnsi="Calibri" w:cs="Calibri"/>
                <w:sz w:val="22"/>
                <w:szCs w:val="22"/>
              </w:rPr>
              <w:t>koniecznoś</w:t>
            </w:r>
            <w:r w:rsidR="002110CC">
              <w:rPr>
                <w:rFonts w:ascii="Calibri" w:hAnsi="Calibri" w:cs="Calibri"/>
                <w:sz w:val="22"/>
                <w:szCs w:val="22"/>
              </w:rPr>
              <w:t>ć</w:t>
            </w:r>
            <w:r w:rsidR="00BE34F0">
              <w:rPr>
                <w:rFonts w:ascii="Calibri" w:hAnsi="Calibri" w:cs="Calibri"/>
                <w:sz w:val="22"/>
                <w:szCs w:val="22"/>
              </w:rPr>
              <w:t xml:space="preserve"> przedłużenia </w:t>
            </w:r>
            <w:r w:rsidR="00BE34F0" w:rsidRPr="006B2CCC">
              <w:rPr>
                <w:rFonts w:ascii="Calibri" w:hAnsi="Calibri" w:cs="Calibri"/>
                <w:sz w:val="22"/>
                <w:szCs w:val="22"/>
              </w:rPr>
              <w:lastRenderedPageBreak/>
              <w:t>licencji</w:t>
            </w:r>
            <w:r w:rsidR="00C52FBE" w:rsidRPr="006B2CC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E31808" w:rsidRPr="006B2CCC">
              <w:rPr>
                <w:rFonts w:ascii="Calibri" w:hAnsi="Calibri" w:cs="Calibri"/>
                <w:sz w:val="22"/>
                <w:szCs w:val="22"/>
              </w:rPr>
              <w:t>nak</w:t>
            </w:r>
            <w:r w:rsidR="00E31808" w:rsidRPr="006B2CCC">
              <w:rPr>
                <w:rFonts w:ascii="Calibri" w:hAnsi="Calibri" w:cs="Calibri" w:hint="eastAsia"/>
                <w:sz w:val="22"/>
                <w:szCs w:val="22"/>
              </w:rPr>
              <w:t>ł</w:t>
            </w:r>
            <w:r w:rsidR="00E31808" w:rsidRPr="006B2CCC">
              <w:rPr>
                <w:rFonts w:ascii="Calibri" w:hAnsi="Calibri" w:cs="Calibri"/>
                <w:sz w:val="22"/>
                <w:szCs w:val="22"/>
              </w:rPr>
              <w:t>ady odtworzeniowe sprz</w:t>
            </w:r>
            <w:r w:rsidR="00E31808" w:rsidRPr="006B2CCC">
              <w:rPr>
                <w:rFonts w:ascii="Calibri" w:hAnsi="Calibri" w:cs="Calibri" w:hint="eastAsia"/>
                <w:sz w:val="22"/>
                <w:szCs w:val="22"/>
              </w:rPr>
              <w:t>ę</w:t>
            </w:r>
            <w:r w:rsidR="00E31808" w:rsidRPr="006B2CCC">
              <w:rPr>
                <w:rFonts w:ascii="Calibri" w:hAnsi="Calibri" w:cs="Calibri"/>
                <w:sz w:val="22"/>
                <w:szCs w:val="22"/>
              </w:rPr>
              <w:t>tu i oprogramowania, koszty serwisu, a tak</w:t>
            </w:r>
            <w:r w:rsidR="00E31808" w:rsidRPr="006B2CCC">
              <w:rPr>
                <w:rFonts w:ascii="Calibri" w:hAnsi="Calibri" w:cs="Calibri" w:hint="eastAsia"/>
                <w:sz w:val="22"/>
                <w:szCs w:val="22"/>
              </w:rPr>
              <w:t>ż</w:t>
            </w:r>
            <w:r w:rsidR="00E31808" w:rsidRPr="006B2CCC">
              <w:rPr>
                <w:rFonts w:ascii="Calibri" w:hAnsi="Calibri" w:cs="Calibri"/>
                <w:sz w:val="22"/>
                <w:szCs w:val="22"/>
              </w:rPr>
              <w:t>e koszty wynagrodzenia pracowników.</w:t>
            </w:r>
          </w:p>
        </w:tc>
      </w:tr>
      <w:tr w:rsidR="00640339" w:rsidRPr="00C468F0" w14:paraId="07B5EFFC" w14:textId="77777777" w:rsidTr="294F4F54">
        <w:tc>
          <w:tcPr>
            <w:tcW w:w="562" w:type="dxa"/>
          </w:tcPr>
          <w:p w14:paraId="5B9D8376" w14:textId="77777777" w:rsidR="00640339" w:rsidRPr="00505666" w:rsidRDefault="00640339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C93F53" w14:textId="0330D6C7" w:rsidR="00640339" w:rsidRPr="00A60FCB" w:rsidRDefault="00640339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0FCB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603EBFA2" w14:textId="68294DC6" w:rsidR="00640339" w:rsidRPr="00A60FCB" w:rsidRDefault="00640339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0FCB">
              <w:rPr>
                <w:rFonts w:ascii="Calibri" w:hAnsi="Calibri" w:cs="Calibri"/>
                <w:bCs/>
                <w:sz w:val="22"/>
                <w:szCs w:val="22"/>
              </w:rPr>
              <w:t>5.1. Ryzyka wpływające na realizację projektu</w:t>
            </w:r>
          </w:p>
          <w:p w14:paraId="778F3DD9" w14:textId="73E98275" w:rsidR="00640339" w:rsidRPr="00A60FCB" w:rsidRDefault="00640339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0FCB">
              <w:rPr>
                <w:rFonts w:ascii="Calibri" w:hAnsi="Calibri" w:cs="Calibri"/>
                <w:bCs/>
                <w:sz w:val="22"/>
                <w:szCs w:val="22"/>
              </w:rPr>
              <w:t>5.2. Ryzyka wpływające na utrzymanie efektów</w:t>
            </w:r>
          </w:p>
        </w:tc>
        <w:tc>
          <w:tcPr>
            <w:tcW w:w="8930" w:type="dxa"/>
          </w:tcPr>
          <w:p w14:paraId="4D44A0D9" w14:textId="579C1FEC" w:rsidR="00640339" w:rsidRPr="00A60FCB" w:rsidRDefault="00640339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A60FCB">
              <w:rPr>
                <w:rFonts w:ascii="Calibri" w:hAnsi="Calibri" w:cs="Calibri"/>
                <w:sz w:val="22"/>
                <w:szCs w:val="22"/>
              </w:rPr>
              <w:t>Nazwa ryzyka nie powinna zawierać słowa „Ryzyko”</w:t>
            </w:r>
          </w:p>
        </w:tc>
        <w:tc>
          <w:tcPr>
            <w:tcW w:w="1560" w:type="dxa"/>
          </w:tcPr>
          <w:p w14:paraId="5CDB77C7" w14:textId="5FDF3BE0" w:rsidR="00640339" w:rsidRPr="00A60FCB" w:rsidRDefault="00640339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0FCB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6A8EEA0D" w14:textId="2C9F9A51" w:rsidR="00640339" w:rsidRPr="00A60FCB" w:rsidRDefault="00BE5219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C52FBE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C52FBE" w:rsidRPr="00C52FBE" w14:paraId="13B79FFF" w14:textId="77777777" w:rsidTr="294F4F54">
        <w:tc>
          <w:tcPr>
            <w:tcW w:w="562" w:type="dxa"/>
          </w:tcPr>
          <w:p w14:paraId="11CBDC80" w14:textId="77777777" w:rsidR="00DC74C7" w:rsidRPr="00C52FBE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4D6DA6A" w14:textId="2D5D46A8" w:rsidR="00DC74C7" w:rsidRPr="00C52FBE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2FBE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185EC06" w14:textId="3860914B" w:rsidR="00DC74C7" w:rsidRPr="00C52FBE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52FBE">
              <w:rPr>
                <w:rFonts w:ascii="Calibri" w:hAnsi="Calibri" w:cs="Calibri"/>
                <w:bCs/>
                <w:sz w:val="22"/>
                <w:szCs w:val="22"/>
              </w:rPr>
              <w:t>5.2. Ryzyka wpływające na utrzymanie efektów</w:t>
            </w:r>
          </w:p>
        </w:tc>
        <w:tc>
          <w:tcPr>
            <w:tcW w:w="8930" w:type="dxa"/>
          </w:tcPr>
          <w:p w14:paraId="113270F1" w14:textId="77777777" w:rsidR="00DC74C7" w:rsidRPr="00C52FBE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C52FBE">
              <w:rPr>
                <w:rFonts w:ascii="Calibri" w:hAnsi="Calibri" w:cs="Calibri"/>
                <w:sz w:val="22"/>
                <w:szCs w:val="22"/>
              </w:rPr>
              <w:t xml:space="preserve">Ryzyko niedostatecznego finansowania utrzymania systemu. </w:t>
            </w:r>
          </w:p>
          <w:p w14:paraId="19BC8204" w14:textId="44411E41" w:rsidR="00DC74C7" w:rsidRPr="00C52FBE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C52FBE">
              <w:rPr>
                <w:rFonts w:ascii="Calibri" w:hAnsi="Calibri" w:cs="Calibri"/>
                <w:sz w:val="22"/>
                <w:szCs w:val="22"/>
              </w:rPr>
              <w:t xml:space="preserve">Dla minimalizacji ryzyka zakłada się "możliwość częściowego wprowadzenia odpłatnych usług </w:t>
            </w:r>
            <w:proofErr w:type="spellStart"/>
            <w:r w:rsidRPr="00C52FBE">
              <w:rPr>
                <w:rFonts w:ascii="Calibri" w:hAnsi="Calibri" w:cs="Calibri"/>
                <w:sz w:val="22"/>
                <w:szCs w:val="22"/>
              </w:rPr>
              <w:t>premium</w:t>
            </w:r>
            <w:proofErr w:type="spellEnd"/>
            <w:r w:rsidRPr="00C52FBE">
              <w:rPr>
                <w:rFonts w:ascii="Calibri" w:hAnsi="Calibri" w:cs="Calibri"/>
                <w:sz w:val="22"/>
                <w:szCs w:val="22"/>
              </w:rPr>
              <w:t xml:space="preserve"> dla firm korzystających z danych </w:t>
            </w:r>
            <w:proofErr w:type="spellStart"/>
            <w:r w:rsidRPr="00C52FBE">
              <w:rPr>
                <w:rFonts w:ascii="Calibri" w:hAnsi="Calibri" w:cs="Calibri"/>
                <w:sz w:val="22"/>
                <w:szCs w:val="22"/>
              </w:rPr>
              <w:t>eDoradcy</w:t>
            </w:r>
            <w:proofErr w:type="spellEnd"/>
            <w:r w:rsidRPr="00C52FBE">
              <w:rPr>
                <w:rFonts w:ascii="Calibri" w:hAnsi="Calibri" w:cs="Calibri"/>
                <w:sz w:val="22"/>
                <w:szCs w:val="22"/>
              </w:rPr>
              <w:t xml:space="preserve">". Dobre rozwiązanie, jednak wymaga uzupełnienia o szczegóły i wskazania jaki usługi mogą być usługami </w:t>
            </w:r>
            <w:proofErr w:type="spellStart"/>
            <w:r w:rsidRPr="00C52FBE">
              <w:rPr>
                <w:rFonts w:ascii="Calibri" w:hAnsi="Calibri" w:cs="Calibri"/>
                <w:sz w:val="22"/>
                <w:szCs w:val="22"/>
              </w:rPr>
              <w:t>premium</w:t>
            </w:r>
            <w:proofErr w:type="spellEnd"/>
            <w:r w:rsidRPr="00C52FBE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1560" w:type="dxa"/>
          </w:tcPr>
          <w:p w14:paraId="6FD49324" w14:textId="62DD5DE0" w:rsidR="00DC74C7" w:rsidRPr="00C52FBE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2FBE">
              <w:rPr>
                <w:rFonts w:ascii="Calibri" w:hAnsi="Calibri" w:cs="Calibri"/>
                <w:sz w:val="22"/>
                <w:szCs w:val="22"/>
              </w:rPr>
              <w:t>Proszę o wyjaśnienie i korektę opisu założeń</w:t>
            </w:r>
          </w:p>
        </w:tc>
        <w:tc>
          <w:tcPr>
            <w:tcW w:w="1530" w:type="dxa"/>
          </w:tcPr>
          <w:p w14:paraId="491DB50D" w14:textId="17FB4AF6" w:rsidR="00DC74C7" w:rsidRPr="00C52FBE" w:rsidRDefault="00E52C0D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Zweryfikowano ryzyka wpływające na utrzymanie efektów</w:t>
            </w:r>
            <w:r w:rsidR="00C52FBE" w:rsidRPr="006B2CCC">
              <w:rPr>
                <w:rFonts w:ascii="Calibri" w:hAnsi="Calibri" w:cs="Calibri"/>
                <w:sz w:val="22"/>
                <w:szCs w:val="22"/>
              </w:rPr>
              <w:t xml:space="preserve"> i poprawiono opisy</w:t>
            </w:r>
            <w:r w:rsidRPr="006B2CC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C74C7" w:rsidRPr="00604DFF" w14:paraId="2B0AE766" w14:textId="77777777" w:rsidTr="294F4F54">
        <w:tc>
          <w:tcPr>
            <w:tcW w:w="562" w:type="dxa"/>
          </w:tcPr>
          <w:p w14:paraId="26844FFC" w14:textId="77777777" w:rsidR="00DC74C7" w:rsidRPr="00604DFF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FD2E38" w14:textId="6E6C533A" w:rsidR="00DC74C7" w:rsidRPr="00604DFF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04DFF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7E2F29C" w14:textId="6B077250" w:rsidR="00DC74C7" w:rsidRPr="00604DFF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04DFF">
              <w:rPr>
                <w:rFonts w:ascii="Calibri" w:hAnsi="Calibri" w:cs="Calibri"/>
                <w:bCs/>
                <w:sz w:val="22"/>
                <w:szCs w:val="22"/>
              </w:rPr>
              <w:t>6. Otoczenie prawne</w:t>
            </w:r>
          </w:p>
        </w:tc>
        <w:tc>
          <w:tcPr>
            <w:tcW w:w="8930" w:type="dxa"/>
          </w:tcPr>
          <w:p w14:paraId="0D424A13" w14:textId="39080115" w:rsidR="00604DFF" w:rsidRPr="00604DFF" w:rsidRDefault="00604DFF" w:rsidP="00604DFF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Podano nieaktualne publikatory następujących aktów prawnych:</w:t>
            </w:r>
          </w:p>
          <w:p w14:paraId="79C8D44E" w14:textId="3C1BB02C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Ustawa z dnia 27 lipca 2001 r. o ochronie baz danych (Dz.U. z 2021 r. poz. 386 - wygaszone</w:t>
            </w:r>
          </w:p>
          <w:p w14:paraId="28859B84" w14:textId="77777777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Ustawa z dnia 7 maja 2010 r. o wspieraniu rozwoju usług i sieci telekomunikacyjnych (Dz.U. z 2022 r. poz. 884 - wygaszone</w:t>
            </w:r>
          </w:p>
          <w:p w14:paraId="28ABCF13" w14:textId="77777777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Ustawa z dnia 5 września 2016 r. o usługach zaufania oraz identyfikacji elektronicznej (Dz.U. z 2019 r. poz. 162). - wygaszone</w:t>
            </w:r>
          </w:p>
          <w:p w14:paraId="6233E79D" w14:textId="77777777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Rozporządzenie Ministra Cyfryzacji z dnia 29 września 2016 r. w sprawie profilu zaufanego i podpisu zaufanego (Dz.U. z 2016 r. poz. 1633) - uznany za uchylony</w:t>
            </w:r>
          </w:p>
          <w:p w14:paraId="7C495875" w14:textId="77777777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lastRenderedPageBreak/>
              <w:t>Rozporządzenie Ministra Cyfryzacji z dnia 5 października 2016 r. w sprawie szczegółowych warunków organizacyjnych i technicznych, które powinien spełniać system teleinformatyczny służący do uwierzytelniania użytkowników (Dz.U. z 2016 r. poz. 1627) - uznany za uchylony</w:t>
            </w:r>
          </w:p>
          <w:p w14:paraId="62BAFD87" w14:textId="2DA0E10F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Rozporządzenie Prezesa Rady Ministrów z dnia 20 lipca 2011 r. w sprawie podstawowych wymagań bezpieczeństwa teleinformatycznego (Dz.U. z 2011 r. poz. 1030 – złe wskazanie, powinno być  - Rozporządzenie Prezesa Rady Ministrów z dnia 20 lipca 2011 r. w sprawie podstawowych wymagań bezpieczeństwa teleinformatycznego Dz.U. 2011 nr 159 poz. 948</w:t>
            </w:r>
          </w:p>
          <w:p w14:paraId="3A9D18C8" w14:textId="77777777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>Ustawa z dnia 17 lutego 2005 r. o informatyzacji działalności podmiotów realizujących zadania publiczne (Dz.U. 2023 poz. 57) - wygaśnięcie aktu</w:t>
            </w:r>
          </w:p>
          <w:p w14:paraId="3C3BF6E2" w14:textId="6666EAF0" w:rsidR="00604DFF" w:rsidRPr="00604DFF" w:rsidRDefault="00604DFF" w:rsidP="00604DFF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Dodatkowo:</w:t>
            </w:r>
          </w:p>
          <w:p w14:paraId="38822376" w14:textId="37CC8A59" w:rsidR="00DC74C7" w:rsidRPr="00604DFF" w:rsidRDefault="00DC74C7" w:rsidP="00DC74C7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604DFF">
              <w:rPr>
                <w:rFonts w:cs="Calibri"/>
              </w:rPr>
              <w:t xml:space="preserve">Ustawa z dnia 17 lutego 2005 r. o informatyzacji działalności podmiotów realizujących zadania publiczne (Dz.U. 2023 poz. 57 z </w:t>
            </w:r>
            <w:proofErr w:type="spellStart"/>
            <w:r w:rsidRPr="00604DFF">
              <w:rPr>
                <w:rFonts w:cs="Calibri"/>
              </w:rPr>
              <w:t>późn</w:t>
            </w:r>
            <w:proofErr w:type="spellEnd"/>
            <w:r w:rsidRPr="00604DFF">
              <w:rPr>
                <w:rFonts w:cs="Calibri"/>
              </w:rPr>
              <w:t>. zm.) - powtórzenie</w:t>
            </w:r>
          </w:p>
        </w:tc>
        <w:tc>
          <w:tcPr>
            <w:tcW w:w="1560" w:type="dxa"/>
          </w:tcPr>
          <w:p w14:paraId="73974912" w14:textId="11E02B06" w:rsidR="00DC74C7" w:rsidRPr="00604DFF" w:rsidRDefault="00640339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04DFF">
              <w:rPr>
                <w:rFonts w:ascii="Calibri" w:hAnsi="Calibri" w:cs="Calibri"/>
                <w:sz w:val="22"/>
                <w:szCs w:val="22"/>
              </w:rPr>
              <w:lastRenderedPageBreak/>
              <w:t>Proszę o korektę opisu założeń</w:t>
            </w:r>
          </w:p>
        </w:tc>
        <w:tc>
          <w:tcPr>
            <w:tcW w:w="1530" w:type="dxa"/>
          </w:tcPr>
          <w:p w14:paraId="0DDB2443" w14:textId="694F4530" w:rsidR="00DC74C7" w:rsidRPr="00604DFF" w:rsidRDefault="00BE34F0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C52FBE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22938638" w14:textId="77777777" w:rsidTr="294F4F54">
        <w:tc>
          <w:tcPr>
            <w:tcW w:w="562" w:type="dxa"/>
          </w:tcPr>
          <w:p w14:paraId="65169D86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FA6138B" w14:textId="4CC1BAC0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1488AA0" w14:textId="0361B870" w:rsidR="00DC74C7" w:rsidRPr="00525CE9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C1A70">
              <w:rPr>
                <w:rFonts w:ascii="Calibri" w:hAnsi="Calibri" w:cs="Calibri"/>
                <w:bCs/>
                <w:sz w:val="22"/>
                <w:szCs w:val="22"/>
              </w:rPr>
              <w:t>6. Otoczenie prawne</w:t>
            </w:r>
          </w:p>
        </w:tc>
        <w:tc>
          <w:tcPr>
            <w:tcW w:w="8930" w:type="dxa"/>
          </w:tcPr>
          <w:p w14:paraId="5F7A7BD0" w14:textId="77777777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Wskazano ustawę z dnia 5 sierpnia 2010 r. o ochronie informacji niejawnych (Dz.U. z 2019 r. poz. 742. </w:t>
            </w:r>
          </w:p>
          <w:p w14:paraId="26FAC869" w14:textId="561F6D37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Czy w systemie rzeczywiście będą przetwarzane informacje niejawne? Jeżeli tak, to cały system musi podlegać akredytacji przez ABW lub SKW. Nie przewidziano takiego zadania. Akredytacji będą musiały podlegać wszystkie jednostki, w których system będzie funkcjonował. Czy beneficjent ma tego świadomość? W produktach nie przewidziano dokumentacji bezpieczeństwa systemu teleinformatycznego, ani dokumentu szczególnych wymagań bezpieczeństwa systemu teleinformatycznego. Czy beneficjent zaplanował taką dokumentację?</w:t>
            </w:r>
          </w:p>
        </w:tc>
        <w:tc>
          <w:tcPr>
            <w:tcW w:w="1560" w:type="dxa"/>
          </w:tcPr>
          <w:p w14:paraId="7DE72507" w14:textId="7D18F126" w:rsidR="00DC74C7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  <w:r w:rsidRPr="00505666">
              <w:rPr>
                <w:rFonts w:ascii="Calibri" w:hAnsi="Calibri" w:cs="Calibri"/>
                <w:sz w:val="22"/>
                <w:szCs w:val="22"/>
              </w:rPr>
              <w:t xml:space="preserve"> i korektę opisu założeń</w:t>
            </w:r>
          </w:p>
        </w:tc>
        <w:tc>
          <w:tcPr>
            <w:tcW w:w="1530" w:type="dxa"/>
          </w:tcPr>
          <w:p w14:paraId="27848949" w14:textId="2CF7AFE8" w:rsidR="00DC74C7" w:rsidRPr="00C468F0" w:rsidRDefault="00BE34F0" w:rsidP="00DC74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Usunięto </w:t>
            </w:r>
          </w:p>
        </w:tc>
      </w:tr>
      <w:tr w:rsidR="00DC74C7" w:rsidRPr="00C468F0" w14:paraId="56144014" w14:textId="77777777" w:rsidTr="294F4F54">
        <w:tc>
          <w:tcPr>
            <w:tcW w:w="562" w:type="dxa"/>
          </w:tcPr>
          <w:p w14:paraId="53C7BF22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FC6A3F" w14:textId="3F263A22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5E84C621" w14:textId="1402BF7E" w:rsidR="00DC74C7" w:rsidRPr="001C1A70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8930" w:type="dxa"/>
          </w:tcPr>
          <w:p w14:paraId="5D2A3EDB" w14:textId="5DAE85E9" w:rsidR="00604DFF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C52FBE">
              <w:rPr>
                <w:rFonts w:ascii="Calibri" w:hAnsi="Calibri" w:cs="Calibri"/>
                <w:sz w:val="22"/>
                <w:szCs w:val="22"/>
              </w:rPr>
              <w:t>W Liście systemów wykorzystywanych w projekcie wymienionych jest 37 systemów, przy czym interakcje (Lista przepływów) realizowane będą z 13 systemami.</w:t>
            </w:r>
            <w:r w:rsidRPr="008255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6B1D8A0" w14:textId="0EF7A904" w:rsidR="00604DFF" w:rsidRPr="00825506" w:rsidRDefault="00604DFF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Należy zweryfikować, czy w widoku kooperacji, w liście systemów i liście przepływów wykazano wyłącznie systemy planowane do budowy lub modyfikacji w innym projekcie, o których wiadomo, że są planowane do budowy lub modyfikacji w innym projekcie </w:t>
            </w:r>
          </w:p>
        </w:tc>
        <w:tc>
          <w:tcPr>
            <w:tcW w:w="1560" w:type="dxa"/>
          </w:tcPr>
          <w:p w14:paraId="0FD0368A" w14:textId="2A9C49AC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natury ogólnej</w:t>
            </w:r>
          </w:p>
        </w:tc>
        <w:tc>
          <w:tcPr>
            <w:tcW w:w="1530" w:type="dxa"/>
          </w:tcPr>
          <w:p w14:paraId="41C8F964" w14:textId="01CE3DD2" w:rsidR="00DC74C7" w:rsidRPr="00C468F0" w:rsidRDefault="4ED14B54" w:rsidP="7FC51CE0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7FC51CE0">
              <w:rPr>
                <w:rFonts w:ascii="Calibri" w:hAnsi="Calibri" w:cs="Calibri"/>
                <w:sz w:val="22"/>
                <w:szCs w:val="22"/>
              </w:rPr>
              <w:t>W ramach listy systemów został</w:t>
            </w:r>
            <w:r w:rsidR="00C52FBE">
              <w:rPr>
                <w:rFonts w:ascii="Calibri" w:hAnsi="Calibri" w:cs="Calibri"/>
                <w:sz w:val="22"/>
                <w:szCs w:val="22"/>
              </w:rPr>
              <w:t>o</w:t>
            </w:r>
            <w:r w:rsidR="277C6961" w:rsidRPr="7FC51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6B12B7E" w:rsidRPr="7FC51CE0">
              <w:rPr>
                <w:rFonts w:ascii="Calibri" w:hAnsi="Calibri" w:cs="Calibri"/>
                <w:sz w:val="22"/>
                <w:szCs w:val="22"/>
              </w:rPr>
              <w:t>przedstawione</w:t>
            </w:r>
            <w:r w:rsidRPr="7FC51CE0">
              <w:rPr>
                <w:rFonts w:ascii="Calibri" w:hAnsi="Calibri" w:cs="Calibri"/>
                <w:sz w:val="22"/>
                <w:szCs w:val="22"/>
              </w:rPr>
              <w:t xml:space="preserve"> pełn</w:t>
            </w:r>
            <w:r w:rsidR="584041BD" w:rsidRPr="7FC51CE0">
              <w:rPr>
                <w:rFonts w:ascii="Calibri" w:hAnsi="Calibri" w:cs="Calibri"/>
                <w:sz w:val="22"/>
                <w:szCs w:val="22"/>
              </w:rPr>
              <w:t>e</w:t>
            </w:r>
            <w:r w:rsidRPr="7FC51CE0">
              <w:rPr>
                <w:rFonts w:ascii="Calibri" w:hAnsi="Calibri" w:cs="Calibri"/>
                <w:sz w:val="22"/>
                <w:szCs w:val="22"/>
              </w:rPr>
              <w:t xml:space="preserve"> otoczenie systemów </w:t>
            </w:r>
            <w:r w:rsidR="17C08825" w:rsidRPr="7FC51CE0">
              <w:rPr>
                <w:rFonts w:ascii="Calibri" w:hAnsi="Calibri" w:cs="Calibri"/>
                <w:sz w:val="22"/>
                <w:szCs w:val="22"/>
              </w:rPr>
              <w:t xml:space="preserve">z rozbiciem na te które są modyfikowane w ramach tego projektu oraz te które </w:t>
            </w:r>
            <w:r w:rsidR="17C08825" w:rsidRPr="7FC51CE0">
              <w:rPr>
                <w:rFonts w:ascii="Calibri" w:hAnsi="Calibri" w:cs="Calibri"/>
                <w:sz w:val="22"/>
                <w:szCs w:val="22"/>
              </w:rPr>
              <w:lastRenderedPageBreak/>
              <w:t>integrują się już do obecnego systemu, natomiast lista</w:t>
            </w:r>
            <w:r w:rsidR="7EA0C02F" w:rsidRPr="7FC51CE0">
              <w:rPr>
                <w:rFonts w:ascii="Calibri" w:hAnsi="Calibri" w:cs="Calibri"/>
                <w:sz w:val="22"/>
                <w:szCs w:val="22"/>
              </w:rPr>
              <w:t xml:space="preserve"> przepływów </w:t>
            </w:r>
            <w:r w:rsidR="17C08825" w:rsidRPr="7FC51CE0"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 w:rsidR="71DA34AF" w:rsidRPr="7FC51CE0">
              <w:rPr>
                <w:rFonts w:ascii="Calibri" w:hAnsi="Calibri" w:cs="Calibri"/>
                <w:sz w:val="22"/>
                <w:szCs w:val="22"/>
              </w:rPr>
              <w:t xml:space="preserve">okazuje przepływy które zostaną </w:t>
            </w:r>
            <w:r w:rsidR="00C52FBE" w:rsidRPr="7FC51CE0">
              <w:rPr>
                <w:rFonts w:ascii="Calibri" w:hAnsi="Calibri" w:cs="Calibri"/>
                <w:sz w:val="22"/>
                <w:szCs w:val="22"/>
              </w:rPr>
              <w:t>zrealizowane</w:t>
            </w:r>
            <w:r w:rsidR="71DA34AF" w:rsidRPr="7FC51CE0">
              <w:rPr>
                <w:rFonts w:ascii="Calibri" w:hAnsi="Calibri" w:cs="Calibri"/>
                <w:sz w:val="22"/>
                <w:szCs w:val="22"/>
              </w:rPr>
              <w:t xml:space="preserve"> w ramach tego projektu</w:t>
            </w:r>
            <w:r w:rsidR="17C08825" w:rsidRPr="7FC51C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7FC51CE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DC74C7" w:rsidRPr="00C468F0" w14:paraId="5CB630F8" w14:textId="77777777" w:rsidTr="294F4F54">
        <w:tc>
          <w:tcPr>
            <w:tcW w:w="562" w:type="dxa"/>
          </w:tcPr>
          <w:p w14:paraId="29EE62AA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4BD792" w14:textId="3890F0C9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2D99BE47" w14:textId="02F82897" w:rsidR="00DC74C7" w:rsidRPr="00525CE9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56EB6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8930" w:type="dxa"/>
          </w:tcPr>
          <w:p w14:paraId="2713AEA5" w14:textId="0F14C2CE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825506">
              <w:rPr>
                <w:rFonts w:ascii="Calibri" w:hAnsi="Calibri" w:cs="Calibri"/>
                <w:bCs/>
                <w:sz w:val="22"/>
                <w:szCs w:val="22"/>
              </w:rPr>
              <w:t>Liście systemów wykorzystywanych w projekcie</w:t>
            </w:r>
            <w:r w:rsidRPr="00825506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7D20972" w14:textId="7AA8EE78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proofErr w:type="spellStart"/>
            <w:r w:rsidRPr="00825506">
              <w:rPr>
                <w:rFonts w:ascii="Calibri" w:hAnsi="Calibri" w:cs="Calibri"/>
                <w:sz w:val="22"/>
                <w:szCs w:val="22"/>
              </w:rPr>
              <w:t>ZSIORiN</w:t>
            </w:r>
            <w:proofErr w:type="spellEnd"/>
            <w:r w:rsidRPr="00825506">
              <w:rPr>
                <w:rFonts w:ascii="Calibri" w:hAnsi="Calibri" w:cs="Calibri"/>
                <w:sz w:val="22"/>
                <w:szCs w:val="22"/>
              </w:rPr>
              <w:t xml:space="preserve"> - Brak określenia rodzaju zmiany</w:t>
            </w:r>
            <w:r w:rsidR="00031F0B" w:rsidRPr="00825506">
              <w:rPr>
                <w:rFonts w:ascii="Calibri" w:hAnsi="Calibri" w:cs="Calibri"/>
                <w:sz w:val="22"/>
                <w:szCs w:val="22"/>
              </w:rPr>
              <w:t xml:space="preserve"> (status systemu niezgodny z widokiem kooperacji aplikacji)</w:t>
            </w:r>
          </w:p>
          <w:p w14:paraId="4E055EF7" w14:textId="77777777" w:rsidR="00D75B58" w:rsidRPr="00825506" w:rsidRDefault="00D75B58" w:rsidP="00D75B58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30. ZSI IJHARS - (status systemu niezgodny z widokiem kooperacji aplikacji)</w:t>
            </w:r>
          </w:p>
          <w:p w14:paraId="1360AEC5" w14:textId="77777777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12. CSOB - Brak rozwinięcia nazwy</w:t>
            </w:r>
          </w:p>
          <w:p w14:paraId="750532D8" w14:textId="26F5CE2A" w:rsidR="004020D9" w:rsidRPr="00825506" w:rsidRDefault="004020D9" w:rsidP="004020D9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32. NOE – nadmiarowy i mylący zapis w kolumnie „Krótki opis ewentualnej zmiany”</w:t>
            </w:r>
          </w:p>
          <w:p w14:paraId="7E257325" w14:textId="728495E2" w:rsidR="004020D9" w:rsidRPr="00825506" w:rsidRDefault="004020D9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9703CD">
              <w:rPr>
                <w:rFonts w:ascii="Calibri" w:hAnsi="Calibri" w:cs="Calibri"/>
                <w:sz w:val="22"/>
                <w:szCs w:val="22"/>
              </w:rPr>
              <w:t>Nieprawidłowe statusy wszystkich systemów wykazanych po lewej stronie w widoku kooperacji aplikacji</w:t>
            </w:r>
          </w:p>
        </w:tc>
        <w:tc>
          <w:tcPr>
            <w:tcW w:w="1560" w:type="dxa"/>
          </w:tcPr>
          <w:p w14:paraId="7DBF4BF9" w14:textId="3848BA4D" w:rsidR="00DC74C7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2ED28146" w14:textId="2269268F" w:rsidR="00DC74C7" w:rsidRPr="00C468F0" w:rsidRDefault="3D095754" w:rsidP="294F4F54">
            <w:pPr>
              <w:spacing w:line="259" w:lineRule="auto"/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703CD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79DAE966" w14:textId="77777777" w:rsidTr="294F4F54">
        <w:tc>
          <w:tcPr>
            <w:tcW w:w="562" w:type="dxa"/>
          </w:tcPr>
          <w:p w14:paraId="0DCAA3F8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011ACA" w14:textId="2B721EF8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6F6D8BF9" w14:textId="191C8B2A" w:rsidR="00DC74C7" w:rsidRPr="00525CE9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56EB6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8930" w:type="dxa"/>
          </w:tcPr>
          <w:p w14:paraId="538AD284" w14:textId="1C68AE1F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825506">
              <w:rPr>
                <w:rFonts w:ascii="Calibri" w:hAnsi="Calibri" w:cs="Calibri"/>
                <w:bCs/>
                <w:sz w:val="22"/>
                <w:szCs w:val="22"/>
              </w:rPr>
              <w:t>Liście systemów wykorzystywanych w projekcie</w:t>
            </w:r>
            <w:r w:rsidRPr="00825506">
              <w:rPr>
                <w:rFonts w:ascii="Calibri" w:hAnsi="Calibri" w:cs="Calibri"/>
                <w:sz w:val="22"/>
                <w:szCs w:val="22"/>
              </w:rPr>
              <w:t xml:space="preserve"> - 6. S2MUR</w:t>
            </w:r>
          </w:p>
          <w:p w14:paraId="589FD26E" w14:textId="14E710C2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Opisany jest jako system wykorzystujący synergię danych satelitarnych, meteorologicznych, glebowych. Brak wskazania systemów źródłowych. Z opisu projektu wynika, że dane satelitarne dostarczają komercyjni dostawcy. Tymczasem w ramach projektu Sat4Envi są udostępniane dane satelitarne z programu Copernicus oraz dane pochodzące z innych satelitów środowiskowych i meteorologicznych (EGNOS). Proszę o wyjaśnienie dlaczego przyjęto takie rozwiązanie?</w:t>
            </w:r>
          </w:p>
        </w:tc>
        <w:tc>
          <w:tcPr>
            <w:tcW w:w="1560" w:type="dxa"/>
          </w:tcPr>
          <w:p w14:paraId="0658B349" w14:textId="5F131AD5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</w:p>
        </w:tc>
        <w:tc>
          <w:tcPr>
            <w:tcW w:w="1530" w:type="dxa"/>
          </w:tcPr>
          <w:p w14:paraId="13E2AB86" w14:textId="36F9066E" w:rsidR="00DC74C7" w:rsidRPr="00C468F0" w:rsidRDefault="25C82333" w:rsidP="294F4F54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System S2MUR został usunięty</w:t>
            </w:r>
            <w:r w:rsidR="009703CD">
              <w:rPr>
                <w:rFonts w:ascii="Calibri" w:hAnsi="Calibri" w:cs="Calibri"/>
                <w:sz w:val="22"/>
                <w:szCs w:val="22"/>
              </w:rPr>
              <w:t>,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 nie jest on przedmiotem w ramach tego projektu. </w:t>
            </w:r>
          </w:p>
        </w:tc>
      </w:tr>
      <w:tr w:rsidR="00DC74C7" w:rsidRPr="00C468F0" w14:paraId="38987954" w14:textId="77777777" w:rsidTr="294F4F54">
        <w:tc>
          <w:tcPr>
            <w:tcW w:w="562" w:type="dxa"/>
          </w:tcPr>
          <w:p w14:paraId="256E3D14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29FB70" w14:textId="541AE2AA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29FC2FE" w14:textId="466B55B6" w:rsidR="00DC74C7" w:rsidRPr="00525CE9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56EB6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8930" w:type="dxa"/>
          </w:tcPr>
          <w:p w14:paraId="49359F98" w14:textId="12719B7F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825506">
              <w:rPr>
                <w:rFonts w:ascii="Calibri" w:hAnsi="Calibri" w:cs="Calibri"/>
                <w:bCs/>
                <w:sz w:val="22"/>
                <w:szCs w:val="22"/>
              </w:rPr>
              <w:t>Liście systemów wykorzystywanych w projekcie</w:t>
            </w:r>
            <w:r w:rsidRPr="00825506">
              <w:rPr>
                <w:rFonts w:ascii="Calibri" w:hAnsi="Calibri" w:cs="Calibri"/>
                <w:sz w:val="22"/>
                <w:szCs w:val="22"/>
              </w:rPr>
              <w:t xml:space="preserve"> - 32 NOE</w:t>
            </w:r>
          </w:p>
          <w:p w14:paraId="160852CF" w14:textId="2938646F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Brak opisanej relacji, poza informacją, że jest planowane, a ma stanowić (prawdopodobnie) źródło analiz ekonomicznych</w:t>
            </w:r>
          </w:p>
        </w:tc>
        <w:tc>
          <w:tcPr>
            <w:tcW w:w="1560" w:type="dxa"/>
          </w:tcPr>
          <w:p w14:paraId="585D7C15" w14:textId="6F4D790E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156E03E7" w14:textId="657BEE6E" w:rsidR="00DC74C7" w:rsidRPr="00C468F0" w:rsidRDefault="5C2F5A52" w:rsidP="294F4F54">
            <w:pPr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 xml:space="preserve">NOE jest </w:t>
            </w:r>
            <w:r w:rsidR="009703CD" w:rsidRPr="294F4F54">
              <w:rPr>
                <w:rFonts w:ascii="Calibri" w:hAnsi="Calibri" w:cs="Calibri"/>
                <w:sz w:val="22"/>
                <w:szCs w:val="22"/>
              </w:rPr>
              <w:t>narzędziem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 w ramach </w:t>
            </w:r>
            <w:proofErr w:type="spellStart"/>
            <w:r w:rsidR="009703CD">
              <w:rPr>
                <w:rFonts w:ascii="Calibri" w:hAnsi="Calibri" w:cs="Calibri"/>
                <w:sz w:val="22"/>
                <w:szCs w:val="22"/>
              </w:rPr>
              <w:t>eDWiN</w:t>
            </w:r>
            <w:proofErr w:type="spellEnd"/>
            <w:r w:rsidR="009703CD">
              <w:rPr>
                <w:rFonts w:ascii="Calibri" w:hAnsi="Calibri" w:cs="Calibri"/>
                <w:sz w:val="22"/>
                <w:szCs w:val="22"/>
              </w:rPr>
              <w:t>-a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 i nie jest system</w:t>
            </w:r>
            <w:r w:rsidR="009703CD">
              <w:rPr>
                <w:rFonts w:ascii="Calibri" w:hAnsi="Calibri" w:cs="Calibri"/>
                <w:sz w:val="22"/>
                <w:szCs w:val="22"/>
              </w:rPr>
              <w:t>em,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294F4F5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został usunięty   </w:t>
            </w:r>
          </w:p>
        </w:tc>
      </w:tr>
      <w:tr w:rsidR="00FE50B2" w:rsidRPr="00C468F0" w14:paraId="1A897803" w14:textId="77777777" w:rsidTr="294F4F54">
        <w:tc>
          <w:tcPr>
            <w:tcW w:w="562" w:type="dxa"/>
          </w:tcPr>
          <w:p w14:paraId="71E833D6" w14:textId="77777777" w:rsidR="00FE50B2" w:rsidRPr="00505666" w:rsidRDefault="00FE50B2" w:rsidP="00FE50B2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199FD6" w14:textId="75594A81" w:rsidR="00FE50B2" w:rsidRPr="00A60FCB" w:rsidRDefault="00FE50B2" w:rsidP="00FE50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0FCB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1615C1C4" w14:textId="7D8C2800" w:rsidR="00FE50B2" w:rsidRPr="00A60FCB" w:rsidRDefault="00FE50B2" w:rsidP="00FE50B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0FCB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8930" w:type="dxa"/>
          </w:tcPr>
          <w:p w14:paraId="5BB73AC4" w14:textId="529AFC6B" w:rsidR="00FE50B2" w:rsidRPr="00825506" w:rsidRDefault="00604DFF" w:rsidP="00FE50B2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Lista przepływów powinna odzwierciedlać wszystkie przepływy</w:t>
            </w:r>
            <w:r w:rsidR="00B120E8" w:rsidRPr="00825506">
              <w:rPr>
                <w:rFonts w:ascii="Calibri" w:hAnsi="Calibri" w:cs="Calibri"/>
                <w:sz w:val="22"/>
                <w:szCs w:val="22"/>
              </w:rPr>
              <w:t xml:space="preserve"> zaprezentowane na grafice.</w:t>
            </w:r>
          </w:p>
        </w:tc>
        <w:tc>
          <w:tcPr>
            <w:tcW w:w="1560" w:type="dxa"/>
          </w:tcPr>
          <w:p w14:paraId="1F5664BF" w14:textId="5C981B98" w:rsidR="00FE50B2" w:rsidRPr="00A60FCB" w:rsidRDefault="00FE50B2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0FCB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5063AA4F" w14:textId="6B1EF98F" w:rsidR="00FE50B2" w:rsidRPr="00C468F0" w:rsidRDefault="5A37FAFB" w:rsidP="00FE50B2">
            <w:pPr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703CD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94664C" w:rsidRPr="0094664C" w14:paraId="6DF39902" w14:textId="77777777" w:rsidTr="294F4F54">
        <w:tc>
          <w:tcPr>
            <w:tcW w:w="562" w:type="dxa"/>
          </w:tcPr>
          <w:p w14:paraId="57556E28" w14:textId="77777777" w:rsidR="0094664C" w:rsidRPr="00505666" w:rsidRDefault="0094664C" w:rsidP="0094664C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6FDE42" w14:textId="26BB1C47" w:rsidR="0094664C" w:rsidRPr="00A60FCB" w:rsidRDefault="0094664C" w:rsidP="0094664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0FCB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5AE48C3" w14:textId="539893BC" w:rsidR="0094664C" w:rsidRPr="00A60FCB" w:rsidRDefault="0094664C" w:rsidP="0094664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0FCB">
              <w:rPr>
                <w:rFonts w:ascii="Calibri" w:hAnsi="Calibri" w:cs="Calibri"/>
                <w:bCs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8930" w:type="dxa"/>
          </w:tcPr>
          <w:p w14:paraId="3A2A6949" w14:textId="6376F1AA" w:rsidR="0094664C" w:rsidRPr="00825506" w:rsidRDefault="0094664C" w:rsidP="0094664C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Brak legendy uniemożliwia zrozumienie zakresu zmian modyfikowanych komponentów systemu „Portal Rolnika”</w:t>
            </w:r>
          </w:p>
        </w:tc>
        <w:tc>
          <w:tcPr>
            <w:tcW w:w="1560" w:type="dxa"/>
          </w:tcPr>
          <w:p w14:paraId="0815E685" w14:textId="40068CF7" w:rsidR="0094664C" w:rsidRPr="00A60FCB" w:rsidRDefault="0094664C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0FCB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4B393D5B" w14:textId="44ABCFF5" w:rsidR="0094664C" w:rsidRPr="0094664C" w:rsidRDefault="6B2F2909" w:rsidP="009703CD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9703CD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94664C" w:rsidRPr="00C468F0" w14:paraId="51E9FC53" w14:textId="77777777" w:rsidTr="294F4F54">
        <w:tc>
          <w:tcPr>
            <w:tcW w:w="562" w:type="dxa"/>
          </w:tcPr>
          <w:p w14:paraId="0342A366" w14:textId="77777777" w:rsidR="0094664C" w:rsidRPr="00A60FCB" w:rsidRDefault="0094664C" w:rsidP="0094664C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E8330E9" w14:textId="7338A762" w:rsidR="0094664C" w:rsidRPr="00A60FCB" w:rsidRDefault="0094664C" w:rsidP="0094664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0FCB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9F81E9B" w14:textId="587D7FE5" w:rsidR="0094664C" w:rsidRPr="00A60FCB" w:rsidRDefault="0094664C" w:rsidP="0094664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0FCB">
              <w:rPr>
                <w:rFonts w:ascii="Calibri" w:hAnsi="Calibri" w:cs="Calibri"/>
                <w:bCs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8930" w:type="dxa"/>
          </w:tcPr>
          <w:p w14:paraId="3EBB077C" w14:textId="658848FF" w:rsidR="0094664C" w:rsidRPr="00825506" w:rsidRDefault="0094664C" w:rsidP="0094664C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 xml:space="preserve">Brak charakterystyki komponentów pozostałych dwóch systemów modyfikowanych w projekcie: </w:t>
            </w:r>
            <w:proofErr w:type="spellStart"/>
            <w:r w:rsidRPr="006B2CCC">
              <w:rPr>
                <w:rFonts w:ascii="Calibri" w:hAnsi="Calibri" w:cs="Calibri"/>
                <w:sz w:val="22"/>
                <w:szCs w:val="22"/>
              </w:rPr>
              <w:t>eDWIN</w:t>
            </w:r>
            <w:proofErr w:type="spellEnd"/>
            <w:r w:rsidRPr="006B2CCC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proofErr w:type="spellStart"/>
            <w:r w:rsidRPr="006B2CCC">
              <w:rPr>
                <w:rFonts w:ascii="Calibri" w:hAnsi="Calibri" w:cs="Calibri"/>
                <w:sz w:val="22"/>
                <w:szCs w:val="22"/>
              </w:rPr>
              <w:t>eODR</w:t>
            </w:r>
            <w:proofErr w:type="spellEnd"/>
          </w:p>
        </w:tc>
        <w:tc>
          <w:tcPr>
            <w:tcW w:w="1560" w:type="dxa"/>
          </w:tcPr>
          <w:p w14:paraId="281AFE89" w14:textId="565AA87C" w:rsidR="0094664C" w:rsidRPr="00A60FCB" w:rsidRDefault="0094664C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0FCB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1530" w:type="dxa"/>
          </w:tcPr>
          <w:p w14:paraId="2EA3831F" w14:textId="71AE3CAD" w:rsidR="0094664C" w:rsidRPr="00A60FCB" w:rsidRDefault="4B1DF657" w:rsidP="0094664C">
            <w:pPr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6B2CCC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</w:tr>
      <w:tr w:rsidR="00DC74C7" w:rsidRPr="00C468F0" w14:paraId="0CF1AE71" w14:textId="77777777" w:rsidTr="294F4F54">
        <w:tc>
          <w:tcPr>
            <w:tcW w:w="562" w:type="dxa"/>
          </w:tcPr>
          <w:p w14:paraId="7A645046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6879B3" w14:textId="2676740B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411B400" w14:textId="4D3C2E29" w:rsidR="00DC74C7" w:rsidRPr="00525CE9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C0751">
              <w:rPr>
                <w:rFonts w:ascii="Calibri" w:hAnsi="Calibri" w:cs="Calibri"/>
                <w:bCs/>
                <w:sz w:val="22"/>
                <w:szCs w:val="22"/>
              </w:rPr>
              <w:t>7.3. Przyjęte założenia technologiczne</w:t>
            </w:r>
          </w:p>
        </w:tc>
        <w:tc>
          <w:tcPr>
            <w:tcW w:w="8930" w:type="dxa"/>
          </w:tcPr>
          <w:p w14:paraId="76333418" w14:textId="7460E48E" w:rsidR="00DC74C7" w:rsidRPr="006B2CCC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6B2CCC">
              <w:rPr>
                <w:rFonts w:ascii="Calibri" w:hAnsi="Calibri" w:cs="Calibri"/>
                <w:sz w:val="22"/>
                <w:szCs w:val="22"/>
              </w:rPr>
              <w:t>Infrastruktura. Brak jest wskazania infrastruktury "infrastruktura w postaci stacji agrometeorologicznych doposażonych w czujniki doglebowe (</w:t>
            </w:r>
            <w:proofErr w:type="spellStart"/>
            <w:r w:rsidRPr="006B2CCC">
              <w:rPr>
                <w:rFonts w:ascii="Calibri" w:hAnsi="Calibri" w:cs="Calibri"/>
                <w:sz w:val="22"/>
                <w:szCs w:val="22"/>
              </w:rPr>
              <w:t>IoT</w:t>
            </w:r>
            <w:proofErr w:type="spellEnd"/>
            <w:r w:rsidRPr="006B2CCC">
              <w:rPr>
                <w:rFonts w:ascii="Calibri" w:hAnsi="Calibri" w:cs="Calibri"/>
                <w:sz w:val="22"/>
                <w:szCs w:val="22"/>
              </w:rPr>
              <w:t>)". Czy wynika to z faktu klasyfikacji tej infrastruktury jako nie wchodzącej w skład systemu informatycznego pn. Zintegrowana Platforma Doradcza? Czy taka infrastruktura może być przedmiotem wnioskowania?</w:t>
            </w:r>
          </w:p>
        </w:tc>
        <w:tc>
          <w:tcPr>
            <w:tcW w:w="1560" w:type="dxa"/>
          </w:tcPr>
          <w:p w14:paraId="25628397" w14:textId="407120A9" w:rsidR="00DC74C7" w:rsidRPr="00505666" w:rsidRDefault="00DC74C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5666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wyjaśnienie</w:t>
            </w:r>
            <w:r w:rsidRPr="00505666">
              <w:rPr>
                <w:rFonts w:ascii="Calibri" w:hAnsi="Calibri" w:cs="Calibri"/>
                <w:sz w:val="22"/>
                <w:szCs w:val="22"/>
              </w:rPr>
              <w:t xml:space="preserve"> i korektę opisu założeń</w:t>
            </w:r>
          </w:p>
        </w:tc>
        <w:tc>
          <w:tcPr>
            <w:tcW w:w="1530" w:type="dxa"/>
          </w:tcPr>
          <w:p w14:paraId="4F5F0FE5" w14:textId="7071881F" w:rsidR="00DC74C7" w:rsidRPr="006B2CCC" w:rsidRDefault="006B2CCC" w:rsidP="00DC74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6B2CCC">
              <w:rPr>
                <w:rFonts w:ascii="Calibri" w:hAnsi="Calibri" w:cs="Calibri"/>
                <w:sz w:val="22"/>
                <w:szCs w:val="22"/>
              </w:rPr>
              <w:t>tacj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6B2CCC">
              <w:rPr>
                <w:rFonts w:ascii="Calibri" w:hAnsi="Calibri" w:cs="Calibri"/>
                <w:sz w:val="22"/>
                <w:szCs w:val="22"/>
              </w:rPr>
              <w:t xml:space="preserve"> agrometeorologiczn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6B2CC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stanowią infrastruktury systemu, a są wykorzystywane na potrzeby zbierania danych wykorzystywanych w systemie</w:t>
            </w:r>
          </w:p>
        </w:tc>
      </w:tr>
      <w:tr w:rsidR="00DC74C7" w:rsidRPr="00C468F0" w14:paraId="3E835517" w14:textId="77777777" w:rsidTr="294F4F54">
        <w:tc>
          <w:tcPr>
            <w:tcW w:w="562" w:type="dxa"/>
          </w:tcPr>
          <w:p w14:paraId="0BAB14EE" w14:textId="77777777" w:rsidR="00DC74C7" w:rsidRPr="00505666" w:rsidRDefault="00DC74C7" w:rsidP="00DC74C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4E92CD" w14:textId="294E8D22" w:rsidR="00DC74C7" w:rsidRPr="00505666" w:rsidRDefault="00DC74C7" w:rsidP="00DC74C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A629FFD" w14:textId="7843C933" w:rsidR="00DC74C7" w:rsidRPr="00BC0751" w:rsidRDefault="00DC74C7" w:rsidP="00DC74C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B358E">
              <w:rPr>
                <w:rFonts w:ascii="Calibri" w:hAnsi="Calibri" w:cs="Calibri"/>
                <w:bCs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8930" w:type="dxa"/>
          </w:tcPr>
          <w:p w14:paraId="782AD7A2" w14:textId="77777777" w:rsidR="00DC74C7" w:rsidRPr="00825506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4. Baza Danych Agrometeorologicznych.</w:t>
            </w:r>
          </w:p>
          <w:p w14:paraId="35A1A065" w14:textId="6521FC9E" w:rsidR="00AA5BF7" w:rsidRDefault="00DC74C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Zakładana jest zmiana danych. Proszę o wyjaśnienie w jakim zakresie i w jakim rejestrze? Czy rejestr ten jest rejestrem publicznym?</w:t>
            </w:r>
          </w:p>
          <w:p w14:paraId="6A448D1C" w14:textId="77777777" w:rsidR="00513683" w:rsidRPr="00825506" w:rsidRDefault="00513683" w:rsidP="00DC74C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54B13AA" w14:textId="77777777" w:rsidR="00AA5BF7" w:rsidRPr="00825506" w:rsidRDefault="00AA5BF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Analogicznie weryfikacji wymaga „Baza danych glebowych”, „Wykaz beneficjentów Wspólnej Polityki Rolnej”. </w:t>
            </w:r>
          </w:p>
          <w:p w14:paraId="05084E8F" w14:textId="77777777" w:rsidR="00AA5BF7" w:rsidRPr="00825506" w:rsidRDefault="00AA5BF7" w:rsidP="00DC74C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4A05467" w14:textId="0D37015D" w:rsidR="00AA5BF7" w:rsidRPr="00825506" w:rsidRDefault="00AA5BF7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Wykaz rejestrów powinien zawierać rejestry publiczne zgodnie z ustawą o informatyzacji działalności podmiotów realizujących zadania publiczne, tj. rejestry, ewidencje, wykazy, listy, </w:t>
            </w:r>
            <w:r w:rsidRPr="00825506">
              <w:rPr>
                <w:rFonts w:ascii="Calibri" w:hAnsi="Calibri" w:cs="Calibri"/>
                <w:sz w:val="22"/>
                <w:szCs w:val="22"/>
              </w:rPr>
              <w:lastRenderedPageBreak/>
              <w:t>spisy albo inne formy ewidencji, służące do realizacji zadań publicznych, prowadzone przez podmiot publiczny na podstawie odrębnych przepisów ustawowych</w:t>
            </w:r>
          </w:p>
        </w:tc>
        <w:tc>
          <w:tcPr>
            <w:tcW w:w="1560" w:type="dxa"/>
          </w:tcPr>
          <w:p w14:paraId="15D29C55" w14:textId="7CEB9F75" w:rsidR="00DC74C7" w:rsidRPr="00825506" w:rsidRDefault="00AA5BF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lastRenderedPageBreak/>
              <w:t>Proszę o wyjaśnienie i korektę opisu założeń</w:t>
            </w:r>
          </w:p>
        </w:tc>
        <w:tc>
          <w:tcPr>
            <w:tcW w:w="1530" w:type="dxa"/>
          </w:tcPr>
          <w:p w14:paraId="4BC42319" w14:textId="7B787A88" w:rsidR="00DC74C7" w:rsidRPr="00C468F0" w:rsidRDefault="34A515BF" w:rsidP="00DC74C7">
            <w:pPr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440CB5">
              <w:rPr>
                <w:rFonts w:ascii="Calibri" w:hAnsi="Calibri" w:cs="Calibri"/>
                <w:sz w:val="22"/>
                <w:szCs w:val="22"/>
              </w:rPr>
              <w:t>o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34070191" w:rsidRPr="294F4F54">
              <w:rPr>
                <w:rFonts w:ascii="Calibri" w:hAnsi="Calibri" w:cs="Calibri"/>
                <w:sz w:val="22"/>
                <w:szCs w:val="22"/>
              </w:rPr>
              <w:t>skorygowan</w:t>
            </w:r>
            <w:r w:rsidR="00440CB5">
              <w:rPr>
                <w:rFonts w:ascii="Calibri" w:hAnsi="Calibri" w:cs="Calibri"/>
                <w:sz w:val="22"/>
                <w:szCs w:val="22"/>
              </w:rPr>
              <w:t>o</w:t>
            </w:r>
            <w:r w:rsidR="34070191" w:rsidRPr="294F4F5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294F4F54">
              <w:rPr>
                <w:rFonts w:ascii="Calibri" w:hAnsi="Calibri" w:cs="Calibri"/>
                <w:sz w:val="22"/>
                <w:szCs w:val="22"/>
              </w:rPr>
              <w:t>rejestry publiczne</w:t>
            </w:r>
          </w:p>
        </w:tc>
      </w:tr>
      <w:tr w:rsidR="00AA5BF7" w:rsidRPr="00C468F0" w14:paraId="7BC203D5" w14:textId="77777777" w:rsidTr="294F4F54">
        <w:tc>
          <w:tcPr>
            <w:tcW w:w="562" w:type="dxa"/>
          </w:tcPr>
          <w:p w14:paraId="5CB4CDFF" w14:textId="77777777" w:rsidR="00AA5BF7" w:rsidRPr="00505666" w:rsidRDefault="00AA5BF7" w:rsidP="00AA5BF7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F4F9996" w14:textId="2C66759F" w:rsidR="00AA5BF7" w:rsidRPr="00360A42" w:rsidRDefault="00AA5BF7" w:rsidP="00AA5BF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0A42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4BC3E330" w14:textId="71BB1EDD" w:rsidR="00AA5BF7" w:rsidRPr="00594790" w:rsidRDefault="00AA5BF7" w:rsidP="00AA5BF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94790">
              <w:rPr>
                <w:rFonts w:ascii="Calibri" w:hAnsi="Calibri" w:cs="Calibri"/>
                <w:bCs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8930" w:type="dxa"/>
          </w:tcPr>
          <w:p w14:paraId="2456F8C0" w14:textId="3EC97E98" w:rsidR="00AA5BF7" w:rsidRPr="00825506" w:rsidRDefault="00AA5BF7" w:rsidP="00AA5BF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 xml:space="preserve">Proszę o weryfikacje poprawności nazwy rejestrów „System rejestracji i identyfikacji zwierząt” oraz „System Informacji Przestrzennej”. </w:t>
            </w:r>
          </w:p>
          <w:p w14:paraId="5031F252" w14:textId="77777777" w:rsidR="00AA5BF7" w:rsidRPr="00825506" w:rsidRDefault="00AA5BF7" w:rsidP="00AA5BF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4EF7E28" w14:textId="7ABE830A" w:rsidR="00AA5BF7" w:rsidRPr="00825506" w:rsidRDefault="00AA5BF7" w:rsidP="00AA5BF7">
            <w:pPr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Wykazano bowiem nazwy systemów.</w:t>
            </w:r>
          </w:p>
        </w:tc>
        <w:tc>
          <w:tcPr>
            <w:tcW w:w="1560" w:type="dxa"/>
          </w:tcPr>
          <w:p w14:paraId="62C79693" w14:textId="416A8D32" w:rsidR="00AA5BF7" w:rsidRPr="00825506" w:rsidRDefault="00AA5BF7" w:rsidP="00424A4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5506">
              <w:rPr>
                <w:rFonts w:ascii="Calibri" w:hAnsi="Calibri" w:cs="Calibri"/>
                <w:sz w:val="22"/>
                <w:szCs w:val="22"/>
              </w:rPr>
              <w:t>Proszę o wyjaśnienie i korektę opisu założeń</w:t>
            </w:r>
          </w:p>
        </w:tc>
        <w:tc>
          <w:tcPr>
            <w:tcW w:w="1530" w:type="dxa"/>
          </w:tcPr>
          <w:p w14:paraId="1E09AECD" w14:textId="72F0EBFF" w:rsidR="00AA5BF7" w:rsidRPr="00C468F0" w:rsidRDefault="43356581" w:rsidP="294F4F54">
            <w:pPr>
              <w:rPr>
                <w:rFonts w:ascii="Calibri" w:hAnsi="Calibri" w:cs="Calibri"/>
                <w:sz w:val="22"/>
                <w:szCs w:val="22"/>
              </w:rPr>
            </w:pPr>
            <w:r w:rsidRPr="294F4F54">
              <w:rPr>
                <w:rFonts w:ascii="Calibri" w:hAnsi="Calibri" w:cs="Calibri"/>
                <w:sz w:val="22"/>
                <w:szCs w:val="22"/>
              </w:rPr>
              <w:t>Poprawion</w:t>
            </w:r>
            <w:r w:rsidR="00440CB5">
              <w:rPr>
                <w:rFonts w:ascii="Calibri" w:hAnsi="Calibri" w:cs="Calibri"/>
                <w:sz w:val="22"/>
                <w:szCs w:val="22"/>
              </w:rPr>
              <w:t>o</w:t>
            </w:r>
            <w:r w:rsidRPr="294F4F5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673E5FA" w:rsidRPr="294F4F54">
              <w:rPr>
                <w:rFonts w:ascii="Calibri" w:hAnsi="Calibri" w:cs="Calibri"/>
                <w:sz w:val="22"/>
                <w:szCs w:val="22"/>
              </w:rPr>
              <w:t>skorygowan</w:t>
            </w:r>
            <w:r w:rsidR="00440CB5">
              <w:rPr>
                <w:rFonts w:ascii="Calibri" w:hAnsi="Calibri" w:cs="Calibri"/>
                <w:sz w:val="22"/>
                <w:szCs w:val="22"/>
              </w:rPr>
              <w:t>o</w:t>
            </w:r>
            <w:r w:rsidR="0673E5FA" w:rsidRPr="294F4F54">
              <w:rPr>
                <w:rFonts w:ascii="Calibri" w:hAnsi="Calibri" w:cs="Calibri"/>
                <w:sz w:val="22"/>
                <w:szCs w:val="22"/>
              </w:rPr>
              <w:t xml:space="preserve"> rejestry publiczne</w:t>
            </w:r>
          </w:p>
          <w:p w14:paraId="1DE881A3" w14:textId="48D0FD74" w:rsidR="00AA5BF7" w:rsidRPr="00C468F0" w:rsidRDefault="00AA5BF7" w:rsidP="00AA5BF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1F22B2" w14:textId="77777777" w:rsidR="00C47E65" w:rsidRDefault="00C47E65" w:rsidP="008058CB">
      <w:pPr>
        <w:pStyle w:val="Akapitzlist"/>
        <w:ind w:left="0"/>
        <w:rPr>
          <w:rFonts w:cs="Calibri"/>
          <w:i/>
        </w:rPr>
      </w:pPr>
    </w:p>
    <w:sectPr w:rsidR="00C47E65" w:rsidSect="00C47E65">
      <w:footerReference w:type="even" r:id="rId12"/>
      <w:footerReference w:type="default" r:id="rId13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ED03E" w14:textId="77777777" w:rsidR="00D50D6E" w:rsidRDefault="00D50D6E">
      <w:r>
        <w:separator/>
      </w:r>
    </w:p>
  </w:endnote>
  <w:endnote w:type="continuationSeparator" w:id="0">
    <w:p w14:paraId="1270245E" w14:textId="77777777" w:rsidR="00D50D6E" w:rsidRDefault="00D5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18B2C" w14:textId="77777777" w:rsidR="00D50D6E" w:rsidRDefault="00D50D6E">
      <w:r>
        <w:separator/>
      </w:r>
    </w:p>
  </w:footnote>
  <w:footnote w:type="continuationSeparator" w:id="0">
    <w:p w14:paraId="67F614A1" w14:textId="77777777" w:rsidR="00D50D6E" w:rsidRDefault="00D50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D74C3"/>
    <w:multiLevelType w:val="hybridMultilevel"/>
    <w:tmpl w:val="6CAA3506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BA10CB"/>
    <w:multiLevelType w:val="hybridMultilevel"/>
    <w:tmpl w:val="BC3E3DBC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41798F"/>
    <w:multiLevelType w:val="hybridMultilevel"/>
    <w:tmpl w:val="49F49A80"/>
    <w:lvl w:ilvl="0" w:tplc="5142EB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72687C"/>
    <w:multiLevelType w:val="hybridMultilevel"/>
    <w:tmpl w:val="561E2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871966">
    <w:abstractNumId w:val="14"/>
  </w:num>
  <w:num w:numId="2" w16cid:durableId="458718797">
    <w:abstractNumId w:val="3"/>
  </w:num>
  <w:num w:numId="3" w16cid:durableId="100074979">
    <w:abstractNumId w:val="8"/>
  </w:num>
  <w:num w:numId="4" w16cid:durableId="446851075">
    <w:abstractNumId w:val="1"/>
  </w:num>
  <w:num w:numId="5" w16cid:durableId="828523733">
    <w:abstractNumId w:val="11"/>
  </w:num>
  <w:num w:numId="6" w16cid:durableId="668557814">
    <w:abstractNumId w:val="0"/>
  </w:num>
  <w:num w:numId="7" w16cid:durableId="67389573">
    <w:abstractNumId w:val="5"/>
  </w:num>
  <w:num w:numId="8" w16cid:durableId="1784182771">
    <w:abstractNumId w:val="9"/>
  </w:num>
  <w:num w:numId="9" w16cid:durableId="418721923">
    <w:abstractNumId w:val="12"/>
  </w:num>
  <w:num w:numId="10" w16cid:durableId="667363416">
    <w:abstractNumId w:val="4"/>
  </w:num>
  <w:num w:numId="11" w16cid:durableId="400450682">
    <w:abstractNumId w:val="10"/>
  </w:num>
  <w:num w:numId="12" w16cid:durableId="1779983089">
    <w:abstractNumId w:val="7"/>
  </w:num>
  <w:num w:numId="13" w16cid:durableId="739207682">
    <w:abstractNumId w:val="2"/>
  </w:num>
  <w:num w:numId="14" w16cid:durableId="425806000">
    <w:abstractNumId w:val="6"/>
  </w:num>
  <w:num w:numId="15" w16cid:durableId="1221639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31DBA"/>
    <w:rsid w:val="00031F0B"/>
    <w:rsid w:val="000345D6"/>
    <w:rsid w:val="000443BA"/>
    <w:rsid w:val="0005447C"/>
    <w:rsid w:val="00063989"/>
    <w:rsid w:val="00064204"/>
    <w:rsid w:val="0006715A"/>
    <w:rsid w:val="0007455E"/>
    <w:rsid w:val="000A0478"/>
    <w:rsid w:val="000A0CFE"/>
    <w:rsid w:val="000E4C52"/>
    <w:rsid w:val="000F5AEA"/>
    <w:rsid w:val="001103EA"/>
    <w:rsid w:val="00111247"/>
    <w:rsid w:val="001241C2"/>
    <w:rsid w:val="00125B9A"/>
    <w:rsid w:val="00127D6E"/>
    <w:rsid w:val="00142E47"/>
    <w:rsid w:val="00173481"/>
    <w:rsid w:val="0017496E"/>
    <w:rsid w:val="001845D6"/>
    <w:rsid w:val="00186018"/>
    <w:rsid w:val="00190DE9"/>
    <w:rsid w:val="001924C5"/>
    <w:rsid w:val="001938A3"/>
    <w:rsid w:val="001B16DA"/>
    <w:rsid w:val="001B7643"/>
    <w:rsid w:val="001C1A70"/>
    <w:rsid w:val="001E3BC6"/>
    <w:rsid w:val="001E63DE"/>
    <w:rsid w:val="002110CC"/>
    <w:rsid w:val="0023107D"/>
    <w:rsid w:val="002423FE"/>
    <w:rsid w:val="00244F52"/>
    <w:rsid w:val="002455AB"/>
    <w:rsid w:val="002456DF"/>
    <w:rsid w:val="00260A21"/>
    <w:rsid w:val="002701BA"/>
    <w:rsid w:val="0027140B"/>
    <w:rsid w:val="0028016D"/>
    <w:rsid w:val="00294DAF"/>
    <w:rsid w:val="002A5AC7"/>
    <w:rsid w:val="002B1BDD"/>
    <w:rsid w:val="002E5A0D"/>
    <w:rsid w:val="00300919"/>
    <w:rsid w:val="00335595"/>
    <w:rsid w:val="00341C53"/>
    <w:rsid w:val="00344DDC"/>
    <w:rsid w:val="0037651A"/>
    <w:rsid w:val="003807BB"/>
    <w:rsid w:val="00387DA5"/>
    <w:rsid w:val="00393882"/>
    <w:rsid w:val="00397F57"/>
    <w:rsid w:val="003B0231"/>
    <w:rsid w:val="003B5CB8"/>
    <w:rsid w:val="003B5DD6"/>
    <w:rsid w:val="003B6D9A"/>
    <w:rsid w:val="0040113B"/>
    <w:rsid w:val="004020D9"/>
    <w:rsid w:val="00402AA7"/>
    <w:rsid w:val="00403141"/>
    <w:rsid w:val="00405A71"/>
    <w:rsid w:val="00420A2A"/>
    <w:rsid w:val="00424A43"/>
    <w:rsid w:val="00440CB5"/>
    <w:rsid w:val="0044598D"/>
    <w:rsid w:val="0046553E"/>
    <w:rsid w:val="00466129"/>
    <w:rsid w:val="004716BB"/>
    <w:rsid w:val="00480D67"/>
    <w:rsid w:val="00482DA2"/>
    <w:rsid w:val="004B0C1A"/>
    <w:rsid w:val="004B1245"/>
    <w:rsid w:val="004B358E"/>
    <w:rsid w:val="004C4E39"/>
    <w:rsid w:val="004C5AE4"/>
    <w:rsid w:val="00505666"/>
    <w:rsid w:val="00513683"/>
    <w:rsid w:val="00515A0B"/>
    <w:rsid w:val="00522E75"/>
    <w:rsid w:val="00525CE9"/>
    <w:rsid w:val="00594790"/>
    <w:rsid w:val="005A3686"/>
    <w:rsid w:val="005B4DD4"/>
    <w:rsid w:val="005B52A8"/>
    <w:rsid w:val="005C4A37"/>
    <w:rsid w:val="00604DFF"/>
    <w:rsid w:val="00640339"/>
    <w:rsid w:val="006737B5"/>
    <w:rsid w:val="00674584"/>
    <w:rsid w:val="00687094"/>
    <w:rsid w:val="00696B58"/>
    <w:rsid w:val="006A798F"/>
    <w:rsid w:val="006B2CCC"/>
    <w:rsid w:val="006B4700"/>
    <w:rsid w:val="006D698E"/>
    <w:rsid w:val="006D7CA3"/>
    <w:rsid w:val="00715AF0"/>
    <w:rsid w:val="007165DD"/>
    <w:rsid w:val="00733F84"/>
    <w:rsid w:val="007346EA"/>
    <w:rsid w:val="007534B0"/>
    <w:rsid w:val="0076108A"/>
    <w:rsid w:val="00765A03"/>
    <w:rsid w:val="007666E6"/>
    <w:rsid w:val="00767B46"/>
    <w:rsid w:val="0079421F"/>
    <w:rsid w:val="007B076A"/>
    <w:rsid w:val="007D0564"/>
    <w:rsid w:val="007F5832"/>
    <w:rsid w:val="00803AE7"/>
    <w:rsid w:val="008058CB"/>
    <w:rsid w:val="00811685"/>
    <w:rsid w:val="0082354C"/>
    <w:rsid w:val="00823728"/>
    <w:rsid w:val="00825506"/>
    <w:rsid w:val="00827B77"/>
    <w:rsid w:val="00837005"/>
    <w:rsid w:val="00860342"/>
    <w:rsid w:val="008722D0"/>
    <w:rsid w:val="00881D9B"/>
    <w:rsid w:val="0089248B"/>
    <w:rsid w:val="008944FE"/>
    <w:rsid w:val="008A7196"/>
    <w:rsid w:val="008B1A50"/>
    <w:rsid w:val="008B6368"/>
    <w:rsid w:val="008B7BD3"/>
    <w:rsid w:val="008C2BFB"/>
    <w:rsid w:val="008D383B"/>
    <w:rsid w:val="008E72A6"/>
    <w:rsid w:val="008F0942"/>
    <w:rsid w:val="009040C6"/>
    <w:rsid w:val="00911F66"/>
    <w:rsid w:val="00937BD7"/>
    <w:rsid w:val="0094664C"/>
    <w:rsid w:val="00954869"/>
    <w:rsid w:val="0096189A"/>
    <w:rsid w:val="009618B2"/>
    <w:rsid w:val="00963A6C"/>
    <w:rsid w:val="00966927"/>
    <w:rsid w:val="009703CD"/>
    <w:rsid w:val="00975EA8"/>
    <w:rsid w:val="009941E5"/>
    <w:rsid w:val="009979C0"/>
    <w:rsid w:val="009A309F"/>
    <w:rsid w:val="009C152C"/>
    <w:rsid w:val="009C60A6"/>
    <w:rsid w:val="009E55E8"/>
    <w:rsid w:val="00A02578"/>
    <w:rsid w:val="00A22339"/>
    <w:rsid w:val="00A3384F"/>
    <w:rsid w:val="00A4507D"/>
    <w:rsid w:val="00A45A3A"/>
    <w:rsid w:val="00A46E0F"/>
    <w:rsid w:val="00A4705D"/>
    <w:rsid w:val="00A524B9"/>
    <w:rsid w:val="00A53DAD"/>
    <w:rsid w:val="00A60FCB"/>
    <w:rsid w:val="00A704AB"/>
    <w:rsid w:val="00A742AE"/>
    <w:rsid w:val="00AA3BF0"/>
    <w:rsid w:val="00AA5BF7"/>
    <w:rsid w:val="00AD4458"/>
    <w:rsid w:val="00AD59C6"/>
    <w:rsid w:val="00AE1460"/>
    <w:rsid w:val="00AE7977"/>
    <w:rsid w:val="00AF743A"/>
    <w:rsid w:val="00B120E8"/>
    <w:rsid w:val="00B16E34"/>
    <w:rsid w:val="00B2199E"/>
    <w:rsid w:val="00B22B45"/>
    <w:rsid w:val="00B237FE"/>
    <w:rsid w:val="00B40D87"/>
    <w:rsid w:val="00B4542D"/>
    <w:rsid w:val="00B455E9"/>
    <w:rsid w:val="00B5500E"/>
    <w:rsid w:val="00B72C80"/>
    <w:rsid w:val="00B94619"/>
    <w:rsid w:val="00B94968"/>
    <w:rsid w:val="00BA69D3"/>
    <w:rsid w:val="00BB755E"/>
    <w:rsid w:val="00BC0751"/>
    <w:rsid w:val="00BC399C"/>
    <w:rsid w:val="00BE34F0"/>
    <w:rsid w:val="00BE5219"/>
    <w:rsid w:val="00BE7521"/>
    <w:rsid w:val="00BF26B1"/>
    <w:rsid w:val="00BF70F0"/>
    <w:rsid w:val="00C20253"/>
    <w:rsid w:val="00C21222"/>
    <w:rsid w:val="00C40200"/>
    <w:rsid w:val="00C44DAB"/>
    <w:rsid w:val="00C468F0"/>
    <w:rsid w:val="00C47E65"/>
    <w:rsid w:val="00C51134"/>
    <w:rsid w:val="00C51C9E"/>
    <w:rsid w:val="00C52FBE"/>
    <w:rsid w:val="00C56C36"/>
    <w:rsid w:val="00C61397"/>
    <w:rsid w:val="00C70653"/>
    <w:rsid w:val="00C749C3"/>
    <w:rsid w:val="00C84373"/>
    <w:rsid w:val="00C87B2D"/>
    <w:rsid w:val="00CA2872"/>
    <w:rsid w:val="00CA6D62"/>
    <w:rsid w:val="00CC40F1"/>
    <w:rsid w:val="00CD7C8D"/>
    <w:rsid w:val="00CF13A9"/>
    <w:rsid w:val="00CF259D"/>
    <w:rsid w:val="00CF6723"/>
    <w:rsid w:val="00CF7820"/>
    <w:rsid w:val="00D04083"/>
    <w:rsid w:val="00D124C5"/>
    <w:rsid w:val="00D41ACB"/>
    <w:rsid w:val="00D4248E"/>
    <w:rsid w:val="00D50D6E"/>
    <w:rsid w:val="00D74088"/>
    <w:rsid w:val="00D75B58"/>
    <w:rsid w:val="00D80250"/>
    <w:rsid w:val="00D9539A"/>
    <w:rsid w:val="00D968E1"/>
    <w:rsid w:val="00D97E84"/>
    <w:rsid w:val="00DB10A9"/>
    <w:rsid w:val="00DC5BF2"/>
    <w:rsid w:val="00DC74C7"/>
    <w:rsid w:val="00DD01F9"/>
    <w:rsid w:val="00DD055A"/>
    <w:rsid w:val="00DD228C"/>
    <w:rsid w:val="00DD32DC"/>
    <w:rsid w:val="00DD611B"/>
    <w:rsid w:val="00DF17E7"/>
    <w:rsid w:val="00DF3247"/>
    <w:rsid w:val="00E0545C"/>
    <w:rsid w:val="00E13511"/>
    <w:rsid w:val="00E2663F"/>
    <w:rsid w:val="00E31808"/>
    <w:rsid w:val="00E32A24"/>
    <w:rsid w:val="00E33C0B"/>
    <w:rsid w:val="00E52C0D"/>
    <w:rsid w:val="00E63E17"/>
    <w:rsid w:val="00E713EF"/>
    <w:rsid w:val="00E92A27"/>
    <w:rsid w:val="00E97C20"/>
    <w:rsid w:val="00EC552F"/>
    <w:rsid w:val="00ED2446"/>
    <w:rsid w:val="00ED40F2"/>
    <w:rsid w:val="00EF3A58"/>
    <w:rsid w:val="00F01F4B"/>
    <w:rsid w:val="00F0520B"/>
    <w:rsid w:val="00F40357"/>
    <w:rsid w:val="00F408EE"/>
    <w:rsid w:val="00F4720F"/>
    <w:rsid w:val="00F90C32"/>
    <w:rsid w:val="00F965EE"/>
    <w:rsid w:val="00FA6B95"/>
    <w:rsid w:val="00FA6CAD"/>
    <w:rsid w:val="00FC3CDA"/>
    <w:rsid w:val="00FC60A4"/>
    <w:rsid w:val="00FD1161"/>
    <w:rsid w:val="00FE50B2"/>
    <w:rsid w:val="022699B5"/>
    <w:rsid w:val="034E1C4A"/>
    <w:rsid w:val="0673E5FA"/>
    <w:rsid w:val="06B12B7E"/>
    <w:rsid w:val="06F4941B"/>
    <w:rsid w:val="0AE2A69F"/>
    <w:rsid w:val="0D3F610A"/>
    <w:rsid w:val="0FA4C43D"/>
    <w:rsid w:val="0FC4B785"/>
    <w:rsid w:val="17C08825"/>
    <w:rsid w:val="18F47738"/>
    <w:rsid w:val="1D383C63"/>
    <w:rsid w:val="1F7A0496"/>
    <w:rsid w:val="1FA9F98F"/>
    <w:rsid w:val="220041F5"/>
    <w:rsid w:val="25C82333"/>
    <w:rsid w:val="277C6961"/>
    <w:rsid w:val="294F4F54"/>
    <w:rsid w:val="2AEC4349"/>
    <w:rsid w:val="33158605"/>
    <w:rsid w:val="3360CF71"/>
    <w:rsid w:val="34070191"/>
    <w:rsid w:val="34A515BF"/>
    <w:rsid w:val="36802CBF"/>
    <w:rsid w:val="37B68347"/>
    <w:rsid w:val="3D095754"/>
    <w:rsid w:val="43356581"/>
    <w:rsid w:val="465E1869"/>
    <w:rsid w:val="48F3DB1C"/>
    <w:rsid w:val="4B0CC639"/>
    <w:rsid w:val="4B1DF657"/>
    <w:rsid w:val="4ED14B54"/>
    <w:rsid w:val="530887F3"/>
    <w:rsid w:val="584041BD"/>
    <w:rsid w:val="5A37FAFB"/>
    <w:rsid w:val="5C2F5A52"/>
    <w:rsid w:val="63B083E8"/>
    <w:rsid w:val="67152E64"/>
    <w:rsid w:val="69A892D9"/>
    <w:rsid w:val="6B2F2909"/>
    <w:rsid w:val="6BD8EB21"/>
    <w:rsid w:val="71DA34AF"/>
    <w:rsid w:val="71F743A8"/>
    <w:rsid w:val="736DCBE3"/>
    <w:rsid w:val="7C51BD2B"/>
    <w:rsid w:val="7EA0C02F"/>
    <w:rsid w:val="7FC5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A39E551CDC34987CE532EBB9F0120" ma:contentTypeVersion="9" ma:contentTypeDescription="Utwórz nowy dokument." ma:contentTypeScope="" ma:versionID="545355ace28ec70f6e22eac67c0c3b39">
  <xsd:schema xmlns:xsd="http://www.w3.org/2001/XMLSchema" xmlns:xs="http://www.w3.org/2001/XMLSchema" xmlns:p="http://schemas.microsoft.com/office/2006/metadata/properties" xmlns:ns2="8c169854-f718-4e6e-976d-f27a92c98c5c" targetNamespace="http://schemas.microsoft.com/office/2006/metadata/properties" ma:root="true" ma:fieldsID="e6cd3239cf2bc1381f8c6b406380ce26" ns2:_="">
    <xsd:import namespace="8c169854-f718-4e6e-976d-f27a92c9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69854-f718-4e6e-976d-f27a92c98c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35F69-D99F-4C9C-855B-A18C8FDD12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BC46B4-4A77-4D65-B67B-0348B3D60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F9D2B-C996-4B72-B3E8-D67301DE5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28AF43-3672-4295-935E-643EF5EBE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69854-f718-4e6e-976d-f27a92c98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2667</Words>
  <Characters>17383</Characters>
  <Application>Microsoft Office Word</Application>
  <DocSecurity>0</DocSecurity>
  <Lines>741</Lines>
  <Paragraphs>307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uwag</vt:lpstr>
    </vt:vector>
  </TitlesOfParts>
  <Manager/>
  <Company/>
  <LinksUpToDate>false</LinksUpToDate>
  <CharactersWithSpaces>19829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Stępniewska-Sałata Aneta</cp:lastModifiedBy>
  <cp:revision>4</cp:revision>
  <cp:lastPrinted>2025-04-23T12:55:00Z</cp:lastPrinted>
  <dcterms:created xsi:type="dcterms:W3CDTF">2025-08-28T11:51:00Z</dcterms:created>
  <dcterms:modified xsi:type="dcterms:W3CDTF">2025-08-29T05:16:00Z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3887cce0-3161-4364-9cfd-895501d404ed</vt:lpwstr>
  </property>
  <property fmtid="{D5CDD505-2E9C-101B-9397-08002B2CF9AE}" pid="3" name="bjSaver">
    <vt:lpwstr>a732kVHW3NHzS0V7e0qgOoKgNrlLypvj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  <property fmtid="{D5CDD505-2E9C-101B-9397-08002B2CF9AE}" pid="8" name="ContentTypeId">
    <vt:lpwstr>0x010100CEAA39E551CDC34987CE532EBB9F0120</vt:lpwstr>
  </property>
</Properties>
</file>